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84" w:rsidRPr="006A5F38" w:rsidRDefault="00814D84" w:rsidP="004B586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A5F3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Извещение о проведен</w:t>
      </w:r>
      <w:proofErr w:type="gramStart"/>
      <w:r w:rsidRPr="006A5F3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ии ау</w:t>
      </w:r>
      <w:proofErr w:type="gramEnd"/>
      <w:r w:rsidRPr="006A5F3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кциона</w:t>
      </w:r>
    </w:p>
    <w:p w:rsidR="00C17BC3" w:rsidRPr="006A5F38" w:rsidRDefault="00C17BC3" w:rsidP="006A5F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B6B7B7"/>
          <w:sz w:val="24"/>
          <w:szCs w:val="24"/>
          <w:bdr w:val="none" w:sz="0" w:space="0" w:color="auto" w:frame="1"/>
          <w:lang w:eastAsia="ru-RU"/>
        </w:rPr>
      </w:pPr>
    </w:p>
    <w:p w:rsidR="00814D84" w:rsidRPr="006A5F38" w:rsidRDefault="00814D84" w:rsidP="004B58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</w:pPr>
      <w:r w:rsidRPr="006A5F38">
        <w:rPr>
          <w:rFonts w:ascii="Times New Roman" w:eastAsia="Times New Roman" w:hAnsi="Times New Roman" w:cs="Times New Roman"/>
          <w:b/>
          <w:bCs/>
          <w:color w:val="242525"/>
          <w:sz w:val="24"/>
          <w:szCs w:val="24"/>
          <w:bdr w:val="none" w:sz="0" w:space="0" w:color="auto" w:frame="1"/>
          <w:lang w:eastAsia="ru-RU"/>
        </w:rPr>
        <w:t>1. Организатор торгов</w:t>
      </w:r>
      <w:r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> </w:t>
      </w:r>
      <w:r w:rsidR="00C17BC3"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>–</w:t>
      </w:r>
      <w:r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 xml:space="preserve"> </w:t>
      </w:r>
      <w:r w:rsidR="00C17BC3"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>Администрация городского поселения «Пустошка»</w:t>
      </w:r>
      <w:r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 xml:space="preserve"> (</w:t>
      </w:r>
      <w:r w:rsidR="00C17BC3"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 xml:space="preserve">далее - </w:t>
      </w:r>
      <w:r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>организатор аукциона) сообщает о проведен</w:t>
      </w:r>
      <w:proofErr w:type="gramStart"/>
      <w:r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>ии ау</w:t>
      </w:r>
      <w:proofErr w:type="gramEnd"/>
      <w:r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 xml:space="preserve">кциона </w:t>
      </w:r>
      <w:r w:rsidR="00C17BC3"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 xml:space="preserve">на право заключения договора аренды </w:t>
      </w:r>
      <w:r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>земельного участка</w:t>
      </w:r>
      <w:r w:rsidR="00C17BC3"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>.</w:t>
      </w:r>
    </w:p>
    <w:p w:rsidR="00814D84" w:rsidRPr="006A5F38" w:rsidRDefault="00814D84" w:rsidP="006A5F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</w:pPr>
      <w:r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>Аукцион в электронной форме будет проводиться в сети Интернет на сайте </w:t>
      </w:r>
      <w:r w:rsidR="00C17BC3" w:rsidRPr="006A5F38"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="00C17BC3" w:rsidRPr="006A5F38">
          <w:rPr>
            <w:rFonts w:ascii="Times New Roman" w:eastAsia="Times New Roman" w:hAnsi="Times New Roman" w:cs="Times New Roman"/>
            <w:color w:val="242525"/>
            <w:sz w:val="24"/>
            <w:szCs w:val="24"/>
            <w:lang w:eastAsia="ru-RU"/>
          </w:rPr>
          <w:t>https://www.sberbank-ast.ru/</w:t>
        </w:r>
      </w:hyperlink>
    </w:p>
    <w:p w:rsidR="00C17BC3" w:rsidRPr="006A5F38" w:rsidRDefault="00814D84" w:rsidP="006A5F38">
      <w:pPr>
        <w:spacing w:after="0" w:line="240" w:lineRule="auto"/>
        <w:ind w:left="-17"/>
        <w:jc w:val="both"/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</w:pPr>
      <w:r w:rsidRPr="006A5F38">
        <w:rPr>
          <w:rFonts w:ascii="Times New Roman" w:eastAsia="Times New Roman" w:hAnsi="Times New Roman" w:cs="Times New Roman"/>
          <w:b/>
          <w:color w:val="242525"/>
          <w:sz w:val="24"/>
          <w:szCs w:val="24"/>
          <w:lang w:eastAsia="ru-RU"/>
        </w:rPr>
        <w:t>Оператор электронной площадки:</w:t>
      </w:r>
      <w:r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> </w:t>
      </w:r>
      <w:r w:rsidR="00C17BC3"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 xml:space="preserve"> </w:t>
      </w:r>
      <w:r w:rsidR="00FB255B"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>А</w:t>
      </w:r>
      <w:r w:rsidR="00C17BC3"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 xml:space="preserve">кционерное общество «Сбербанк-АСТ», (АО «Сбербанк-АСТ»). </w:t>
      </w:r>
    </w:p>
    <w:p w:rsidR="00C17BC3" w:rsidRPr="006A5F38" w:rsidRDefault="00C17BC3" w:rsidP="006A5F38">
      <w:pPr>
        <w:spacing w:after="0" w:line="240" w:lineRule="auto"/>
        <w:ind w:left="-17"/>
        <w:jc w:val="both"/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</w:pPr>
      <w:r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>Адрес 119435, город Москва, Большой Саввинский переулок, д. 12, стр. 9</w:t>
      </w:r>
      <w:r w:rsidR="00814D84"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 xml:space="preserve"> </w:t>
      </w:r>
    </w:p>
    <w:p w:rsidR="00814D84" w:rsidRPr="006A5F38" w:rsidRDefault="00814D84" w:rsidP="006A5F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42525"/>
          <w:sz w:val="24"/>
          <w:szCs w:val="24"/>
          <w:lang w:eastAsia="ru-RU"/>
        </w:rPr>
      </w:pPr>
      <w:r w:rsidRPr="006A5F38">
        <w:rPr>
          <w:rFonts w:ascii="Times New Roman" w:eastAsia="Times New Roman" w:hAnsi="Times New Roman" w:cs="Times New Roman"/>
          <w:b/>
          <w:color w:val="242525"/>
          <w:sz w:val="24"/>
          <w:szCs w:val="24"/>
          <w:lang w:eastAsia="ru-RU"/>
        </w:rPr>
        <w:t>Основание для проведения аукциона:</w:t>
      </w:r>
    </w:p>
    <w:p w:rsidR="00814D84" w:rsidRPr="006A5F38" w:rsidRDefault="00814D84" w:rsidP="006A5F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</w:pPr>
      <w:r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 xml:space="preserve">Аукцион проводится на основании статей 39.11, 39.12, 39.13 Земельного кодекса Российской Федерации,  в соответствии с распоряжениями </w:t>
      </w:r>
      <w:r w:rsidR="00C17BC3"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>Администрации городского поселения «Пустошка»</w:t>
      </w:r>
      <w:r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 xml:space="preserve"> от </w:t>
      </w:r>
      <w:r w:rsidR="008A70ED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>2</w:t>
      </w:r>
      <w:r w:rsidR="00C17BC3"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>3</w:t>
      </w:r>
      <w:r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>.0</w:t>
      </w:r>
      <w:r w:rsidR="008A70ED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>1</w:t>
      </w:r>
      <w:r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>.202</w:t>
      </w:r>
      <w:r w:rsidR="008A70ED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>4</w:t>
      </w:r>
      <w:r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 xml:space="preserve"> № </w:t>
      </w:r>
      <w:r w:rsidR="008A70ED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>10</w:t>
      </w:r>
      <w:r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>.</w:t>
      </w:r>
    </w:p>
    <w:p w:rsidR="00C17BC3" w:rsidRPr="006A5F38" w:rsidRDefault="00C17BC3" w:rsidP="006A5F38">
      <w:pPr>
        <w:spacing w:after="0" w:line="240" w:lineRule="auto"/>
        <w:ind w:left="-17"/>
        <w:jc w:val="both"/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</w:pPr>
    </w:p>
    <w:p w:rsidR="00C17BC3" w:rsidRPr="006A5F38" w:rsidRDefault="00C17BC3" w:rsidP="004B586B">
      <w:pPr>
        <w:spacing w:after="0" w:line="240" w:lineRule="auto"/>
        <w:ind w:left="-17" w:firstLine="725"/>
        <w:jc w:val="both"/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</w:pPr>
      <w:r w:rsidRPr="006A5F38">
        <w:rPr>
          <w:rFonts w:ascii="Times New Roman" w:eastAsia="Times New Roman" w:hAnsi="Times New Roman" w:cs="Times New Roman"/>
          <w:b/>
          <w:color w:val="242525"/>
          <w:sz w:val="24"/>
          <w:szCs w:val="24"/>
          <w:lang w:eastAsia="ru-RU"/>
        </w:rPr>
        <w:t>Предмет электронного аукциона</w:t>
      </w:r>
      <w:r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>: (далее – предмет аукциона): право на заключение договора аренды земельного участка (размер ежегодной арендной платы).</w:t>
      </w:r>
    </w:p>
    <w:p w:rsidR="00C17BC3" w:rsidRPr="006A5F38" w:rsidRDefault="00C17BC3" w:rsidP="006A5F38">
      <w:pPr>
        <w:spacing w:after="0" w:line="240" w:lineRule="auto"/>
        <w:ind w:left="-17"/>
        <w:jc w:val="both"/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</w:pPr>
    </w:p>
    <w:p w:rsidR="00D51375" w:rsidRPr="006A5F38" w:rsidRDefault="00D51375" w:rsidP="004B58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5F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Характеристики объекта:</w:t>
      </w:r>
    </w:p>
    <w:p w:rsidR="00662ED5" w:rsidRPr="006A5F38" w:rsidRDefault="00C17BC3" w:rsidP="006A5F38">
      <w:pPr>
        <w:spacing w:after="0" w:line="240" w:lineRule="auto"/>
        <w:ind w:left="-17"/>
        <w:jc w:val="both"/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</w:pPr>
      <w:r w:rsidRPr="006A5F38">
        <w:rPr>
          <w:rFonts w:ascii="Times New Roman" w:eastAsia="Times New Roman" w:hAnsi="Times New Roman" w:cs="Times New Roman"/>
          <w:b/>
          <w:color w:val="242525"/>
          <w:sz w:val="24"/>
          <w:szCs w:val="24"/>
          <w:lang w:eastAsia="ru-RU"/>
        </w:rPr>
        <w:tab/>
        <w:t>Лот № 1</w:t>
      </w:r>
      <w:r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 xml:space="preserve">. </w:t>
      </w:r>
    </w:p>
    <w:p w:rsidR="00662ED5" w:rsidRPr="006A5F38" w:rsidRDefault="00C17BC3" w:rsidP="006A5F38">
      <w:pPr>
        <w:spacing w:after="0" w:line="240" w:lineRule="auto"/>
        <w:ind w:left="-17"/>
        <w:jc w:val="both"/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</w:pPr>
      <w:r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 xml:space="preserve">Земельный участок </w:t>
      </w:r>
      <w:r w:rsidR="00662ED5"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>категории:</w:t>
      </w:r>
      <w:r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 xml:space="preserve"> земл</w:t>
      </w:r>
      <w:r w:rsidR="00662ED5"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>и</w:t>
      </w:r>
      <w:r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 xml:space="preserve"> населенных пунктов</w:t>
      </w:r>
      <w:r w:rsidR="00662ED5"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>,</w:t>
      </w:r>
      <w:r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 xml:space="preserve"> </w:t>
      </w:r>
    </w:p>
    <w:p w:rsidR="00C17BC3" w:rsidRPr="006A5F38" w:rsidRDefault="00662ED5" w:rsidP="006A5F38">
      <w:pPr>
        <w:spacing w:after="0" w:line="240" w:lineRule="auto"/>
        <w:ind w:left="-17"/>
        <w:jc w:val="both"/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</w:pPr>
      <w:r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>К</w:t>
      </w:r>
      <w:r w:rsidR="00C17BC3"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>адастровы</w:t>
      </w:r>
      <w:r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>й</w:t>
      </w:r>
      <w:r w:rsidR="00C17BC3"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 xml:space="preserve"> номер </w:t>
      </w:r>
      <w:r w:rsidR="00A83406" w:rsidRPr="00CE2191">
        <w:rPr>
          <w:sz w:val="28"/>
          <w:szCs w:val="28"/>
        </w:rPr>
        <w:t>60:19:</w:t>
      </w:r>
      <w:r w:rsidR="00A83406">
        <w:rPr>
          <w:sz w:val="28"/>
          <w:szCs w:val="28"/>
        </w:rPr>
        <w:t>0010440</w:t>
      </w:r>
      <w:r w:rsidR="00A83406" w:rsidRPr="00CE2191">
        <w:rPr>
          <w:sz w:val="28"/>
          <w:szCs w:val="28"/>
        </w:rPr>
        <w:t>:</w:t>
      </w:r>
      <w:r w:rsidR="00A83406">
        <w:rPr>
          <w:sz w:val="28"/>
          <w:szCs w:val="28"/>
        </w:rPr>
        <w:t>395</w:t>
      </w:r>
      <w:r w:rsidR="00C17BC3"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 xml:space="preserve">, </w:t>
      </w:r>
    </w:p>
    <w:p w:rsidR="00C17BC3" w:rsidRPr="006A5F38" w:rsidRDefault="00C17BC3" w:rsidP="006A5F38">
      <w:pPr>
        <w:spacing w:after="0" w:line="240" w:lineRule="auto"/>
        <w:ind w:left="-17"/>
        <w:jc w:val="both"/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</w:pPr>
      <w:r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 xml:space="preserve">Площадь: </w:t>
      </w:r>
      <w:r w:rsidR="00A83406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>56</w:t>
      </w:r>
      <w:r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 xml:space="preserve"> кв. м, </w:t>
      </w:r>
    </w:p>
    <w:p w:rsidR="00662ED5" w:rsidRPr="008A70ED" w:rsidRDefault="00C17BC3" w:rsidP="008A70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Местоположение: </w:t>
      </w:r>
      <w:r w:rsidR="008A70ED" w:rsidRPr="008A7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Псковская область, </w:t>
      </w:r>
      <w:proofErr w:type="spellStart"/>
      <w:r w:rsidR="008A70ED" w:rsidRPr="008A70E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Пустошкинский</w:t>
      </w:r>
      <w:proofErr w:type="spellEnd"/>
      <w:r w:rsidR="008A70ED" w:rsidRPr="008A7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городское поселение Пустошка,  город Пустошка, улица </w:t>
      </w:r>
      <w:r w:rsidR="00A8340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Революции, в районе д. 22</w:t>
      </w:r>
      <w:r w:rsidR="008A70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7BC3" w:rsidRPr="008A70ED" w:rsidRDefault="00C17BC3" w:rsidP="006A5F38">
      <w:pPr>
        <w:spacing w:after="0" w:line="240" w:lineRule="auto"/>
        <w:ind w:left="-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70E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разрешенного использования:</w:t>
      </w:r>
      <w:r w:rsidR="008A70ED" w:rsidRPr="008A7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34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предпринимательство 9размещение торгового павильона</w:t>
      </w:r>
      <w:r w:rsidR="008A70ED" w:rsidRPr="008A70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A7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C17BC3" w:rsidRPr="006A5F38" w:rsidRDefault="00C17BC3" w:rsidP="006A5F38">
      <w:pPr>
        <w:spacing w:after="0" w:line="240" w:lineRule="auto"/>
        <w:ind w:left="-17"/>
        <w:jc w:val="both"/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</w:pPr>
      <w:r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 xml:space="preserve">Ограничения (обременения) права: отсутствуют. </w:t>
      </w:r>
    </w:p>
    <w:p w:rsidR="00C17BC3" w:rsidRPr="006A5F38" w:rsidRDefault="00C17BC3" w:rsidP="006A5F38">
      <w:pPr>
        <w:spacing w:after="0" w:line="240" w:lineRule="auto"/>
        <w:ind w:left="-17"/>
        <w:jc w:val="both"/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</w:pPr>
      <w:r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ab/>
        <w:t>Срок аренды 10 лет;</w:t>
      </w:r>
    </w:p>
    <w:p w:rsidR="00C17BC3" w:rsidRPr="006A5F38" w:rsidRDefault="00C17BC3" w:rsidP="006A5F38">
      <w:pPr>
        <w:spacing w:after="0" w:line="240" w:lineRule="auto"/>
        <w:ind w:left="-17"/>
        <w:jc w:val="both"/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</w:pPr>
      <w:r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>Вид собственности - неразграниченная;</w:t>
      </w:r>
    </w:p>
    <w:p w:rsidR="00662ED5" w:rsidRPr="006A5F38" w:rsidRDefault="00662ED5" w:rsidP="006A5F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BC3" w:rsidRPr="006A5F38" w:rsidRDefault="00C17BC3" w:rsidP="004B586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использования участка: участок расположен вне зон охраны, защитных зон объектов культурного наследия, вне границ территории исторического поселения регионального значения город Пустошка.</w:t>
      </w:r>
    </w:p>
    <w:p w:rsidR="00C17BC3" w:rsidRPr="006A5F38" w:rsidRDefault="00C17BC3" w:rsidP="006A5F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4 статьи 36 Федерального закона от 25.06.2002 № 73-ФЗ «Об объектах культурного наследия (памятниках истории и культуры) народов РФ» земляные, строительные, хозяйственные и иные работы должны быть немедленно приостановлены исполнителем работ в случае обнаружения объекта, обладающего признаками объекта культурного наследия. Исполнитель работ в течение трех рабочих дней со дня их обнаружения обязан направить заявление в письменной форме об указанных объектах в региональный орган охраны объектов культурного наследия.</w:t>
      </w:r>
    </w:p>
    <w:p w:rsidR="00ED0730" w:rsidRPr="006A5F38" w:rsidRDefault="00ED0730" w:rsidP="00A834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C3B" w:rsidRPr="006A5F38" w:rsidRDefault="00ED0730" w:rsidP="004B58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торгов и подачи предложений о размере годовой арендной платы за земельный участок</w:t>
      </w:r>
      <w:r w:rsidRPr="006A5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ED0730" w:rsidRPr="006A5F38" w:rsidRDefault="00ED0730" w:rsidP="006A5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3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аукцион</w:t>
      </w:r>
    </w:p>
    <w:p w:rsidR="009C7E3A" w:rsidRPr="006A5F38" w:rsidRDefault="009C7E3A" w:rsidP="006A5F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</w:pPr>
      <w:r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>форма подачи предложений о цене открытая;</w:t>
      </w:r>
    </w:p>
    <w:p w:rsidR="009C7E3A" w:rsidRPr="006A5F38" w:rsidRDefault="009C7E3A" w:rsidP="006A5F38">
      <w:pPr>
        <w:spacing w:after="0" w:line="240" w:lineRule="auto"/>
        <w:ind w:left="-17"/>
        <w:jc w:val="both"/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</w:pPr>
      <w:r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 xml:space="preserve">начальная цена  - </w:t>
      </w:r>
      <w:r w:rsidR="00A83406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>2758,00</w:t>
      </w:r>
      <w:r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 xml:space="preserve"> рублей;</w:t>
      </w:r>
    </w:p>
    <w:p w:rsidR="009C7E3A" w:rsidRPr="006A5F38" w:rsidRDefault="009C7E3A" w:rsidP="006A5F38">
      <w:pPr>
        <w:spacing w:after="0" w:line="240" w:lineRule="auto"/>
        <w:ind w:left="-17"/>
        <w:jc w:val="both"/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</w:pPr>
      <w:r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 xml:space="preserve">размер задатка для участия в аукционе – </w:t>
      </w:r>
      <w:r w:rsidR="00A83406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>551,60</w:t>
      </w:r>
      <w:r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 xml:space="preserve"> рублей;</w:t>
      </w:r>
    </w:p>
    <w:p w:rsidR="009C7E3A" w:rsidRPr="006A5F38" w:rsidRDefault="009C7E3A" w:rsidP="006A5F38">
      <w:pPr>
        <w:spacing w:after="0" w:line="240" w:lineRule="auto"/>
        <w:ind w:left="-17"/>
        <w:jc w:val="both"/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</w:pPr>
      <w:r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 xml:space="preserve">величина повышения начальной цены («шаг аукциона») – </w:t>
      </w:r>
      <w:r w:rsidR="00A83406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>82,74</w:t>
      </w:r>
      <w:r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 xml:space="preserve"> рублей;</w:t>
      </w:r>
    </w:p>
    <w:p w:rsidR="009C7E3A" w:rsidRPr="006A5F38" w:rsidRDefault="009C7E3A" w:rsidP="006A5F38">
      <w:pPr>
        <w:spacing w:after="0" w:line="240" w:lineRule="auto"/>
        <w:ind w:left="-17"/>
        <w:jc w:val="both"/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</w:pPr>
      <w:r w:rsidRPr="006A5F38">
        <w:rPr>
          <w:rFonts w:ascii="Times New Roman" w:eastAsia="Times New Roman" w:hAnsi="Times New Roman" w:cs="Times New Roman"/>
          <w:color w:val="242525"/>
          <w:sz w:val="24"/>
          <w:szCs w:val="24"/>
          <w:lang w:eastAsia="ru-RU"/>
        </w:rPr>
        <w:t>сведения о предыдущих извещениях: отсутствуют.</w:t>
      </w:r>
    </w:p>
    <w:p w:rsidR="00814D84" w:rsidRPr="006A5F38" w:rsidRDefault="00814D84" w:rsidP="006A5F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242525"/>
          <w:bdr w:val="none" w:sz="0" w:space="0" w:color="auto" w:frame="1"/>
        </w:rPr>
      </w:pPr>
    </w:p>
    <w:p w:rsidR="00D51375" w:rsidRDefault="00814D84" w:rsidP="004B5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color w:val="242525"/>
          <w:bdr w:val="none" w:sz="0" w:space="0" w:color="auto" w:frame="1"/>
        </w:rPr>
      </w:pPr>
      <w:r w:rsidRPr="006A5F38">
        <w:rPr>
          <w:rStyle w:val="a4"/>
          <w:color w:val="242525"/>
          <w:bdr w:val="none" w:sz="0" w:space="0" w:color="auto" w:frame="1"/>
        </w:rPr>
        <w:t>3. Место, дата, время и порядок проведения аукциона:</w:t>
      </w:r>
    </w:p>
    <w:p w:rsidR="004B586B" w:rsidRPr="006A5F38" w:rsidRDefault="004B586B" w:rsidP="006A5F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242525"/>
          <w:bdr w:val="none" w:sz="0" w:space="0" w:color="auto" w:frame="1"/>
        </w:rPr>
      </w:pPr>
    </w:p>
    <w:p w:rsidR="00814D84" w:rsidRPr="006A5F38" w:rsidRDefault="004B586B" w:rsidP="004B5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42525"/>
        </w:rPr>
      </w:pPr>
      <w:r>
        <w:rPr>
          <w:rStyle w:val="a4"/>
          <w:color w:val="242525"/>
          <w:bdr w:val="none" w:sz="0" w:space="0" w:color="auto" w:frame="1"/>
        </w:rPr>
        <w:t xml:space="preserve">3.1. </w:t>
      </w:r>
      <w:r w:rsidR="00814D84" w:rsidRPr="006A5F38">
        <w:rPr>
          <w:rStyle w:val="a4"/>
          <w:color w:val="242525"/>
          <w:bdr w:val="none" w:sz="0" w:space="0" w:color="auto" w:frame="1"/>
        </w:rPr>
        <w:t>Электронный аукцион проводится в 1</w:t>
      </w:r>
      <w:r w:rsidR="00D51375" w:rsidRPr="006A5F38">
        <w:rPr>
          <w:rStyle w:val="a4"/>
          <w:color w:val="242525"/>
          <w:bdr w:val="none" w:sz="0" w:space="0" w:color="auto" w:frame="1"/>
        </w:rPr>
        <w:t>1</w:t>
      </w:r>
      <w:r w:rsidR="00814D84" w:rsidRPr="006A5F38">
        <w:rPr>
          <w:rStyle w:val="a4"/>
          <w:color w:val="242525"/>
          <w:bdr w:val="none" w:sz="0" w:space="0" w:color="auto" w:frame="1"/>
        </w:rPr>
        <w:t>-00 (время московское) «</w:t>
      </w:r>
      <w:r w:rsidR="00117BFF">
        <w:rPr>
          <w:rStyle w:val="a4"/>
          <w:color w:val="242525"/>
          <w:bdr w:val="none" w:sz="0" w:space="0" w:color="auto" w:frame="1"/>
        </w:rPr>
        <w:t>2</w:t>
      </w:r>
      <w:r w:rsidR="000A0A36">
        <w:rPr>
          <w:rStyle w:val="a4"/>
          <w:color w:val="242525"/>
          <w:bdr w:val="none" w:sz="0" w:space="0" w:color="auto" w:frame="1"/>
        </w:rPr>
        <w:t>2</w:t>
      </w:r>
      <w:r w:rsidR="00814D84" w:rsidRPr="006A5F38">
        <w:rPr>
          <w:rStyle w:val="a4"/>
          <w:color w:val="242525"/>
          <w:bdr w:val="none" w:sz="0" w:space="0" w:color="auto" w:frame="1"/>
        </w:rPr>
        <w:t xml:space="preserve">» </w:t>
      </w:r>
      <w:r w:rsidR="000A0A36">
        <w:rPr>
          <w:rStyle w:val="a4"/>
          <w:color w:val="242525"/>
          <w:bdr w:val="none" w:sz="0" w:space="0" w:color="auto" w:frame="1"/>
        </w:rPr>
        <w:t>мая</w:t>
      </w:r>
      <w:r w:rsidR="00814D84" w:rsidRPr="006A5F38">
        <w:rPr>
          <w:rStyle w:val="a4"/>
          <w:color w:val="242525"/>
          <w:bdr w:val="none" w:sz="0" w:space="0" w:color="auto" w:frame="1"/>
        </w:rPr>
        <w:t> 202</w:t>
      </w:r>
      <w:r w:rsidR="00117BFF">
        <w:rPr>
          <w:rStyle w:val="a4"/>
          <w:color w:val="242525"/>
          <w:bdr w:val="none" w:sz="0" w:space="0" w:color="auto" w:frame="1"/>
        </w:rPr>
        <w:t>4</w:t>
      </w:r>
      <w:r w:rsidR="00814D84" w:rsidRPr="006A5F38">
        <w:rPr>
          <w:rStyle w:val="a4"/>
          <w:color w:val="242525"/>
          <w:bdr w:val="none" w:sz="0" w:space="0" w:color="auto" w:frame="1"/>
        </w:rPr>
        <w:t xml:space="preserve"> на электронной площадке в сети Интернет «</w:t>
      </w:r>
      <w:r w:rsidR="00B10C3B" w:rsidRPr="006A5F38">
        <w:t>АО «Сбербанк-АСТ</w:t>
      </w:r>
      <w:r w:rsidR="00814D84" w:rsidRPr="006A5F38">
        <w:rPr>
          <w:rStyle w:val="a4"/>
          <w:color w:val="242525"/>
          <w:bdr w:val="none" w:sz="0" w:space="0" w:color="auto" w:frame="1"/>
        </w:rPr>
        <w:t>» (</w:t>
      </w:r>
      <w:r w:rsidR="00B10C3B" w:rsidRPr="006A5F38">
        <w:t>http://utp.sberbank-ast.ru</w:t>
      </w:r>
      <w:r w:rsidR="00814D84" w:rsidRPr="006A5F38">
        <w:rPr>
          <w:rStyle w:val="a4"/>
          <w:color w:val="242525"/>
          <w:bdr w:val="none" w:sz="0" w:space="0" w:color="auto" w:frame="1"/>
        </w:rPr>
        <w:t>) (далее по тексту –</w:t>
      </w:r>
      <w:r w:rsidR="00B10C3B" w:rsidRPr="006A5F38">
        <w:rPr>
          <w:rStyle w:val="a4"/>
          <w:color w:val="242525"/>
          <w:bdr w:val="none" w:sz="0" w:space="0" w:color="auto" w:frame="1"/>
        </w:rPr>
        <w:t xml:space="preserve"> </w:t>
      </w:r>
      <w:r w:rsidR="00814D84" w:rsidRPr="006A5F38">
        <w:rPr>
          <w:rStyle w:val="a4"/>
          <w:color w:val="242525"/>
          <w:bdr w:val="none" w:sz="0" w:space="0" w:color="auto" w:frame="1"/>
        </w:rPr>
        <w:t>электронная площадка).</w:t>
      </w:r>
    </w:p>
    <w:p w:rsidR="00814D84" w:rsidRPr="006A5F38" w:rsidRDefault="004B586B" w:rsidP="004B5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42525"/>
        </w:rPr>
      </w:pPr>
      <w:r>
        <w:rPr>
          <w:rStyle w:val="a4"/>
          <w:color w:val="242525"/>
          <w:bdr w:val="none" w:sz="0" w:space="0" w:color="auto" w:frame="1"/>
        </w:rPr>
        <w:lastRenderedPageBreak/>
        <w:t xml:space="preserve">3.2. </w:t>
      </w:r>
      <w:r w:rsidR="00814D84" w:rsidRPr="006A5F38">
        <w:rPr>
          <w:rStyle w:val="a4"/>
          <w:color w:val="242525"/>
          <w:bdr w:val="none" w:sz="0" w:space="0" w:color="auto" w:frame="1"/>
        </w:rPr>
        <w:t>Информация о размере платы оператору электронной площадки за участие в электронном аукционе</w:t>
      </w:r>
    </w:p>
    <w:p w:rsidR="00814D84" w:rsidRPr="006A5F38" w:rsidRDefault="00814D84" w:rsidP="004B5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42525"/>
        </w:rPr>
      </w:pPr>
      <w:r w:rsidRPr="006A5F38">
        <w:rPr>
          <w:color w:val="242525"/>
        </w:rPr>
        <w:t>Предельный размер платы в размере одного процента начальной (максимальной) цены предмета аукциона и не более чем 5 тыс. рублей без учета НДС.</w:t>
      </w:r>
    </w:p>
    <w:p w:rsidR="00814D84" w:rsidRPr="006A5F38" w:rsidRDefault="00814D84" w:rsidP="006A5F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42525"/>
        </w:rPr>
      </w:pPr>
      <w:r w:rsidRPr="006A5F38">
        <w:rPr>
          <w:color w:val="242525"/>
        </w:rPr>
        <w:t>Аукцион является открытым по составу участников.</w:t>
      </w:r>
    </w:p>
    <w:p w:rsidR="00814D84" w:rsidRPr="007E1995" w:rsidRDefault="004B586B" w:rsidP="004B5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242525"/>
        </w:rPr>
      </w:pPr>
      <w:r>
        <w:rPr>
          <w:b/>
          <w:color w:val="242525"/>
        </w:rPr>
        <w:t xml:space="preserve">3.3. </w:t>
      </w:r>
      <w:r w:rsidR="00814D84" w:rsidRPr="007E1995">
        <w:rPr>
          <w:b/>
          <w:color w:val="242525"/>
        </w:rPr>
        <w:t>Порядок проведения аукциона:</w:t>
      </w:r>
    </w:p>
    <w:p w:rsidR="00814D84" w:rsidRPr="006A5F38" w:rsidRDefault="00814D84" w:rsidP="004B5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42525"/>
        </w:rPr>
      </w:pPr>
      <w:r w:rsidRPr="006A5F38">
        <w:rPr>
          <w:color w:val="242525"/>
        </w:rPr>
        <w:t xml:space="preserve">Участниками аукциона являются заявители, допущенные к участию </w:t>
      </w:r>
      <w:proofErr w:type="gramStart"/>
      <w:r w:rsidRPr="006A5F38">
        <w:rPr>
          <w:color w:val="242525"/>
        </w:rPr>
        <w:t>аукционе</w:t>
      </w:r>
      <w:proofErr w:type="gramEnd"/>
      <w:r w:rsidRPr="006A5F38">
        <w:rPr>
          <w:color w:val="242525"/>
        </w:rPr>
        <w:t xml:space="preserve"> в соответствии с Протоколом рассмотрения заявок на участие в аукционе.</w:t>
      </w:r>
    </w:p>
    <w:p w:rsidR="00814D84" w:rsidRPr="006A5F38" w:rsidRDefault="00814D84" w:rsidP="006A5F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42525"/>
        </w:rPr>
      </w:pPr>
      <w:r w:rsidRPr="006A5F38">
        <w:rPr>
          <w:color w:val="242525"/>
        </w:rPr>
        <w:t>Электронный аукцион проводится на электронной площадке её оператором.</w:t>
      </w:r>
    </w:p>
    <w:p w:rsidR="00B10C3B" w:rsidRPr="006A5F38" w:rsidRDefault="00814D84" w:rsidP="006A5F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42525"/>
        </w:rPr>
      </w:pPr>
      <w:proofErr w:type="gramStart"/>
      <w:r w:rsidRPr="006A5F38">
        <w:rPr>
          <w:color w:val="242525"/>
        </w:rPr>
        <w:t>Инструкция по участию в аукционе доступна в Руководстве пользователя ЭТП, которое размещено в открытой части ЭТП (</w:t>
      </w:r>
      <w:hyperlink r:id="rId7" w:history="1">
        <w:r w:rsidR="00B10C3B" w:rsidRPr="006A5F38">
          <w:rPr>
            <w:color w:val="242525"/>
          </w:rPr>
          <w:t>http://utp.sberbank-ast.ru/Main/Notice/988/Reglament</w:t>
        </w:r>
      </w:hyperlink>
      <w:r w:rsidR="00B10C3B" w:rsidRPr="006A5F38">
        <w:rPr>
          <w:color w:val="242525"/>
        </w:rPr>
        <w:t xml:space="preserve">, </w:t>
      </w:r>
      <w:proofErr w:type="gramEnd"/>
    </w:p>
    <w:p w:rsidR="00814D84" w:rsidRPr="006A5F38" w:rsidRDefault="00B10C3B" w:rsidP="006A5F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42525"/>
        </w:rPr>
      </w:pPr>
      <w:proofErr w:type="gramStart"/>
      <w:r w:rsidRPr="006A5F38">
        <w:rPr>
          <w:color w:val="242525"/>
        </w:rPr>
        <w:t>http://utp.sberbank-ast.ru/AP/Notice/1027/Instructions</w:t>
      </w:r>
      <w:r w:rsidR="00814D84" w:rsidRPr="006A5F38">
        <w:rPr>
          <w:color w:val="242525"/>
        </w:rPr>
        <w:t>)</w:t>
      </w:r>
      <w:proofErr w:type="gramEnd"/>
    </w:p>
    <w:p w:rsidR="00814D84" w:rsidRPr="006A5F38" w:rsidRDefault="00814D84" w:rsidP="004B5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42525"/>
        </w:rPr>
      </w:pPr>
      <w:r w:rsidRPr="006A5F38">
        <w:rPr>
          <w:color w:val="242525"/>
        </w:rPr>
        <w:t>Электронная площадка обеспечивает проведение аукциона в назначенные дату и время проведения, указанные в извещении.</w:t>
      </w:r>
    </w:p>
    <w:p w:rsidR="00814D84" w:rsidRPr="006A5F38" w:rsidRDefault="00814D84" w:rsidP="004B5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42525"/>
        </w:rPr>
      </w:pPr>
      <w:r w:rsidRPr="006A5F38">
        <w:rPr>
          <w:color w:val="242525"/>
        </w:rPr>
        <w:t>С момента начала проведения аукциона Участники торгов вправе подавать свои предложения о цене продажи земельного участка.</w:t>
      </w:r>
    </w:p>
    <w:p w:rsidR="00814D84" w:rsidRPr="006A5F38" w:rsidRDefault="00814D84" w:rsidP="004B5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42525"/>
        </w:rPr>
      </w:pPr>
      <w:r w:rsidRPr="006A5F38">
        <w:rPr>
          <w:color w:val="242525"/>
        </w:rPr>
        <w:t>Каждая последующая цена продажи определяется путем увеличения текущей цены на «шаг аукциона», указанного в настоящем извещении.</w:t>
      </w:r>
    </w:p>
    <w:p w:rsidR="00814D84" w:rsidRPr="006A5F38" w:rsidRDefault="00814D84" w:rsidP="004B5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42525"/>
        </w:rPr>
      </w:pPr>
      <w:r w:rsidRPr="006A5F38">
        <w:rPr>
          <w:color w:val="242525"/>
        </w:rPr>
        <w:t>Время ожидания предложения участника электронного аукциона о цене предмета аукциона составляет 10 (десять)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814D84" w:rsidRPr="006A5F38" w:rsidRDefault="00814D84" w:rsidP="004B5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42525"/>
        </w:rPr>
      </w:pPr>
      <w:r w:rsidRPr="006A5F38">
        <w:rPr>
          <w:color w:val="242525"/>
        </w:rPr>
        <w:t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</w:t>
      </w:r>
    </w:p>
    <w:p w:rsidR="00814D84" w:rsidRPr="006A5F38" w:rsidRDefault="00814D84" w:rsidP="006A5F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42525"/>
        </w:rPr>
      </w:pPr>
      <w:r w:rsidRPr="006A5F38">
        <w:rPr>
          <w:color w:val="242525"/>
        </w:rPr>
        <w:t>Каждое ценовое предложение, подаваемое в ходе процедуры, подписывается электронной подписью.</w:t>
      </w:r>
    </w:p>
    <w:p w:rsidR="00814D84" w:rsidRPr="006A5F38" w:rsidRDefault="00814D84" w:rsidP="004B5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42525"/>
        </w:rPr>
      </w:pPr>
      <w:r w:rsidRPr="006A5F38">
        <w:rPr>
          <w:color w:val="242525"/>
        </w:rPr>
        <w:t>В случае если с момента приема последнего предложения или с момента начала аукциона в течение времени ожидания поступления ценовых предложений, не было подано ни одного предложения, аукцион автоматически завершается.</w:t>
      </w:r>
    </w:p>
    <w:p w:rsidR="00947064" w:rsidRPr="006A5F38" w:rsidRDefault="00947064" w:rsidP="006A5F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42525"/>
        </w:rPr>
      </w:pPr>
    </w:p>
    <w:p w:rsidR="00814D84" w:rsidRPr="006A5F38" w:rsidRDefault="00814D84" w:rsidP="004B5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42525"/>
        </w:rPr>
      </w:pPr>
      <w:r w:rsidRPr="006A5F38">
        <w:rPr>
          <w:b/>
          <w:color w:val="242525"/>
        </w:rPr>
        <w:t>4. Порядок подачи заявок на участие в аукционе, место подачи заявок на участие в аукционе:</w:t>
      </w:r>
    </w:p>
    <w:p w:rsidR="00814D84" w:rsidRPr="006A5F38" w:rsidRDefault="004B586B" w:rsidP="004B5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42525"/>
        </w:rPr>
      </w:pPr>
      <w:r>
        <w:rPr>
          <w:rStyle w:val="a4"/>
          <w:color w:val="242525"/>
          <w:bdr w:val="none" w:sz="0" w:space="0" w:color="auto" w:frame="1"/>
        </w:rPr>
        <w:t xml:space="preserve">4.1. </w:t>
      </w:r>
      <w:r w:rsidR="00814D84" w:rsidRPr="006A5F38">
        <w:rPr>
          <w:rStyle w:val="a4"/>
          <w:color w:val="242525"/>
          <w:bdr w:val="none" w:sz="0" w:space="0" w:color="auto" w:frame="1"/>
        </w:rPr>
        <w:t>Место подачи заявок: </w:t>
      </w:r>
      <w:r w:rsidR="00814D84" w:rsidRPr="006A5F38">
        <w:rPr>
          <w:color w:val="242525"/>
        </w:rPr>
        <w:t>электронная площадка в сети Интернет «</w:t>
      </w:r>
      <w:r w:rsidR="00947064" w:rsidRPr="006A5F38">
        <w:t>Сбербанк-АСТ</w:t>
      </w:r>
      <w:r w:rsidR="00814D84" w:rsidRPr="006A5F38">
        <w:rPr>
          <w:color w:val="242525"/>
        </w:rPr>
        <w:t>» (</w:t>
      </w:r>
      <w:r w:rsidR="00947064" w:rsidRPr="006A5F38">
        <w:t>https://www.sberbank-ast.ru</w:t>
      </w:r>
      <w:r w:rsidR="00814D84" w:rsidRPr="006A5F38">
        <w:rPr>
          <w:color w:val="242525"/>
        </w:rPr>
        <w:t>)</w:t>
      </w:r>
    </w:p>
    <w:p w:rsidR="00814D84" w:rsidRPr="006A5F38" w:rsidRDefault="00814D84" w:rsidP="006A5F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42525"/>
        </w:rPr>
      </w:pPr>
      <w:r w:rsidRPr="006A5F38">
        <w:rPr>
          <w:color w:val="242525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 </w:t>
      </w:r>
      <w:hyperlink r:id="rId8" w:anchor="block_391212" w:history="1">
        <w:r w:rsidRPr="006A5F38">
          <w:rPr>
            <w:rStyle w:val="a5"/>
            <w:color w:val="1576BB"/>
            <w:u w:val="none"/>
            <w:bdr w:val="none" w:sz="0" w:space="0" w:color="auto" w:frame="1"/>
          </w:rPr>
          <w:t>подпункте 4.</w:t>
        </w:r>
        <w:r w:rsidR="004B586B">
          <w:rPr>
            <w:rStyle w:val="a5"/>
            <w:color w:val="1576BB"/>
            <w:u w:val="none"/>
            <w:bdr w:val="none" w:sz="0" w:space="0" w:color="auto" w:frame="1"/>
          </w:rPr>
          <w:t>2</w:t>
        </w:r>
        <w:r w:rsidRPr="006A5F38">
          <w:rPr>
            <w:rStyle w:val="a5"/>
            <w:color w:val="1576BB"/>
            <w:u w:val="none"/>
            <w:bdr w:val="none" w:sz="0" w:space="0" w:color="auto" w:frame="1"/>
          </w:rPr>
          <w:t>. </w:t>
        </w:r>
      </w:hyperlink>
      <w:r w:rsidRPr="006A5F38">
        <w:rPr>
          <w:color w:val="242525"/>
        </w:rPr>
        <w:t>настоящего Извещения.</w:t>
      </w:r>
    </w:p>
    <w:p w:rsidR="00814D84" w:rsidRPr="006A5F38" w:rsidRDefault="00814D84" w:rsidP="006A5F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42525"/>
        </w:rPr>
      </w:pPr>
      <w:r w:rsidRPr="006A5F38">
        <w:rPr>
          <w:color w:val="242525"/>
        </w:rPr>
        <w:t>Заявка на участие в электронном аукционе, а также прилагаемые к ней документы подписываются усиленной квалифицированной </w:t>
      </w:r>
      <w:hyperlink r:id="rId9" w:anchor="block_21" w:history="1">
        <w:r w:rsidRPr="006A5F38">
          <w:rPr>
            <w:rStyle w:val="a5"/>
            <w:color w:val="1576BB"/>
            <w:u w:val="none"/>
            <w:bdr w:val="none" w:sz="0" w:space="0" w:color="auto" w:frame="1"/>
          </w:rPr>
          <w:t>электронной подписью</w:t>
        </w:r>
      </w:hyperlink>
      <w:r w:rsidRPr="006A5F38">
        <w:rPr>
          <w:color w:val="242525"/>
        </w:rPr>
        <w:t> заявителя.</w:t>
      </w:r>
    </w:p>
    <w:p w:rsidR="00814D84" w:rsidRPr="006A5F38" w:rsidRDefault="00814D84" w:rsidP="006A5F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42525"/>
        </w:rPr>
      </w:pPr>
      <w:r w:rsidRPr="006A5F38">
        <w:rPr>
          <w:color w:val="242525"/>
        </w:rPr>
        <w:t>Наличие электронной подписи означает, что документы и сведения, поданные в форме электронных документов, направлены от имени заявителя, и отправитель несет ответственность за подлинность и достоверность таких документов и сведений.</w:t>
      </w:r>
    </w:p>
    <w:p w:rsidR="00814D84" w:rsidRPr="006A5F38" w:rsidRDefault="00814D84" w:rsidP="004B5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42525"/>
        </w:rPr>
      </w:pPr>
      <w:r w:rsidRPr="006A5F38">
        <w:rPr>
          <w:rStyle w:val="a4"/>
          <w:b w:val="0"/>
          <w:color w:val="242525"/>
          <w:bdr w:val="none" w:sz="0" w:space="0" w:color="auto" w:frame="1"/>
        </w:rPr>
        <w:t>4.</w:t>
      </w:r>
      <w:r w:rsidR="004B586B">
        <w:rPr>
          <w:rStyle w:val="a4"/>
          <w:b w:val="0"/>
          <w:color w:val="242525"/>
          <w:bdr w:val="none" w:sz="0" w:space="0" w:color="auto" w:frame="1"/>
        </w:rPr>
        <w:t>2</w:t>
      </w:r>
      <w:r w:rsidRPr="006A5F38">
        <w:rPr>
          <w:rStyle w:val="a4"/>
          <w:b w:val="0"/>
          <w:color w:val="242525"/>
          <w:bdr w:val="none" w:sz="0" w:space="0" w:color="auto" w:frame="1"/>
        </w:rPr>
        <w:t>.</w:t>
      </w:r>
      <w:r w:rsidRPr="006A5F38">
        <w:rPr>
          <w:color w:val="242525"/>
        </w:rPr>
        <w:t> К заявке на участие в аукционе необходимо приложить электронные образы следующих документов (электронный образ документа – это документ на бумажном носителе, преобразованный в электронно-цифровую форму путем сканирования с сохранением его реквизитов):</w:t>
      </w:r>
    </w:p>
    <w:p w:rsidR="00814D84" w:rsidRPr="006A5F38" w:rsidRDefault="004B586B" w:rsidP="004B5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42525"/>
        </w:rPr>
      </w:pPr>
      <w:r>
        <w:rPr>
          <w:rStyle w:val="a4"/>
          <w:color w:val="242525"/>
          <w:bdr w:val="none" w:sz="0" w:space="0" w:color="auto" w:frame="1"/>
        </w:rPr>
        <w:t xml:space="preserve">4.2.1. </w:t>
      </w:r>
      <w:r w:rsidR="00814D84" w:rsidRPr="006A5F38">
        <w:rPr>
          <w:rStyle w:val="a4"/>
          <w:color w:val="242525"/>
          <w:bdr w:val="none" w:sz="0" w:space="0" w:color="auto" w:frame="1"/>
        </w:rPr>
        <w:t>Для физических лиц:</w:t>
      </w:r>
    </w:p>
    <w:p w:rsidR="00814D84" w:rsidRDefault="00814D84" w:rsidP="006A5F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42525"/>
        </w:rPr>
      </w:pPr>
      <w:proofErr w:type="gramStart"/>
      <w:r w:rsidRPr="006A5F38">
        <w:rPr>
          <w:color w:val="242525"/>
        </w:rPr>
        <w:t>1) копии документов, удостоверяющих личность заявителя (для граждан и индивидуальных предпринимателей) (в случае представления копии паспорта гражданина Российской Федерации необходимо в соответствии с действующим законодательством представить копии 20 (двадцати) страниц паспорта: </w:t>
      </w:r>
      <w:r w:rsidRPr="00FF04D0">
        <w:rPr>
          <w:rStyle w:val="a4"/>
          <w:b w:val="0"/>
          <w:color w:val="242525"/>
          <w:bdr w:val="none" w:sz="0" w:space="0" w:color="auto" w:frame="1"/>
        </w:rPr>
        <w:t>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</w:t>
      </w:r>
      <w:r w:rsidRPr="00FF04D0">
        <w:rPr>
          <w:b/>
          <w:color w:val="242525"/>
        </w:rPr>
        <w:t>);</w:t>
      </w:r>
      <w:proofErr w:type="gramEnd"/>
    </w:p>
    <w:p w:rsidR="004B586B" w:rsidRPr="00FF04D0" w:rsidRDefault="004B586B" w:rsidP="006A5F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42525"/>
        </w:rPr>
      </w:pPr>
    </w:p>
    <w:p w:rsidR="00814D84" w:rsidRPr="006A5F38" w:rsidRDefault="00814D84" w:rsidP="006A5F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42525"/>
        </w:rPr>
      </w:pPr>
      <w:r w:rsidRPr="006A5F38">
        <w:rPr>
          <w:color w:val="242525"/>
        </w:rPr>
        <w:lastRenderedPageBreak/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14D84" w:rsidRPr="006A5F38" w:rsidRDefault="00814D84" w:rsidP="006A5F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42525"/>
        </w:rPr>
      </w:pPr>
      <w:r w:rsidRPr="006A5F38">
        <w:rPr>
          <w:color w:val="242525"/>
        </w:rPr>
        <w:t>3) документы, подтверждающие внесение задатка.</w:t>
      </w:r>
    </w:p>
    <w:p w:rsidR="00814D84" w:rsidRPr="006A5F38" w:rsidRDefault="004B586B" w:rsidP="004B5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42525"/>
        </w:rPr>
      </w:pPr>
      <w:r>
        <w:rPr>
          <w:rStyle w:val="a4"/>
          <w:color w:val="242525"/>
          <w:bdr w:val="none" w:sz="0" w:space="0" w:color="auto" w:frame="1"/>
        </w:rPr>
        <w:t xml:space="preserve">4.2.2. </w:t>
      </w:r>
      <w:r w:rsidR="00814D84" w:rsidRPr="006A5F38">
        <w:rPr>
          <w:rStyle w:val="a4"/>
          <w:color w:val="242525"/>
          <w:bdr w:val="none" w:sz="0" w:space="0" w:color="auto" w:frame="1"/>
        </w:rPr>
        <w:t>Для юридических лиц:</w:t>
      </w:r>
    </w:p>
    <w:p w:rsidR="00814D84" w:rsidRPr="006A5F38" w:rsidRDefault="00814D84" w:rsidP="006A5F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42525"/>
        </w:rPr>
      </w:pPr>
      <w:r w:rsidRPr="006A5F38">
        <w:rPr>
          <w:color w:val="242525"/>
        </w:rPr>
        <w:t>- заверенные копии учредительных документов;</w:t>
      </w:r>
    </w:p>
    <w:p w:rsidR="00814D84" w:rsidRPr="006A5F38" w:rsidRDefault="00814D84" w:rsidP="006A5F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42525"/>
        </w:rPr>
      </w:pPr>
      <w:r w:rsidRPr="006A5F38">
        <w:rPr>
          <w:color w:val="242525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14D84" w:rsidRPr="006A5F38" w:rsidRDefault="00814D84" w:rsidP="006A5F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42525"/>
        </w:rPr>
      </w:pPr>
      <w:r w:rsidRPr="006A5F38">
        <w:rPr>
          <w:color w:val="242525"/>
        </w:rPr>
        <w:t>- в случае</w:t>
      </w:r>
      <w:proofErr w:type="gramStart"/>
      <w:r w:rsidRPr="006A5F38">
        <w:rPr>
          <w:color w:val="242525"/>
        </w:rPr>
        <w:t>,</w:t>
      </w:r>
      <w:proofErr w:type="gramEnd"/>
      <w:r w:rsidRPr="006A5F38">
        <w:rPr>
          <w:color w:val="242525"/>
        </w:rPr>
        <w:t xml:space="preserve">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6A5F38">
        <w:rPr>
          <w:color w:val="242525"/>
        </w:rPr>
        <w:t>,</w:t>
      </w:r>
      <w:proofErr w:type="gramEnd"/>
      <w:r w:rsidRPr="006A5F38">
        <w:rPr>
          <w:color w:val="242525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814D84" w:rsidRPr="006A5F38" w:rsidRDefault="00814D84" w:rsidP="006A5F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42525"/>
        </w:rPr>
      </w:pPr>
      <w:r w:rsidRPr="006A5F38">
        <w:rPr>
          <w:color w:val="242525"/>
        </w:rPr>
        <w:t>- в случае</w:t>
      </w:r>
      <w:proofErr w:type="gramStart"/>
      <w:r w:rsidRPr="006A5F38">
        <w:rPr>
          <w:color w:val="242525"/>
        </w:rPr>
        <w:t>,</w:t>
      </w:r>
      <w:proofErr w:type="gramEnd"/>
      <w:r w:rsidRPr="006A5F38">
        <w:rPr>
          <w:color w:val="242525"/>
        </w:rPr>
        <w:t xml:space="preserve"> если от имени претендента действует его представитель по доверенности, прилагается копия всех страниц документа, удостоверяющего личность представителя Претендента.</w:t>
      </w:r>
    </w:p>
    <w:p w:rsidR="00814D84" w:rsidRPr="006A5F38" w:rsidRDefault="00814D84" w:rsidP="006A5F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42525"/>
        </w:rPr>
      </w:pPr>
      <w:r w:rsidRPr="006A5F38">
        <w:rPr>
          <w:color w:val="242525"/>
        </w:rPr>
        <w:t>- документы, подтверждающие внесение задатка.</w:t>
      </w:r>
    </w:p>
    <w:p w:rsidR="00947064" w:rsidRPr="006A5F38" w:rsidRDefault="004B586B" w:rsidP="004B5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42525"/>
        </w:rPr>
      </w:pPr>
      <w:r>
        <w:rPr>
          <w:rStyle w:val="a4"/>
          <w:color w:val="242525"/>
          <w:bdr w:val="none" w:sz="0" w:space="0" w:color="auto" w:frame="1"/>
        </w:rPr>
        <w:t xml:space="preserve">4.3. </w:t>
      </w:r>
      <w:proofErr w:type="gramStart"/>
      <w:r w:rsidR="00814D84" w:rsidRPr="006A5F38">
        <w:rPr>
          <w:rStyle w:val="a4"/>
          <w:color w:val="242525"/>
          <w:bdr w:val="none" w:sz="0" w:space="0" w:color="auto" w:frame="1"/>
        </w:rPr>
        <w:t>Заявки и документы претендентов </w:t>
      </w:r>
      <w:r w:rsidR="00814D84" w:rsidRPr="006A5F38">
        <w:rPr>
          <w:color w:val="242525"/>
        </w:rPr>
        <w:t>подаются и</w:t>
      </w:r>
      <w:r w:rsidR="00814D84" w:rsidRPr="006A5F38">
        <w:rPr>
          <w:rStyle w:val="a4"/>
          <w:color w:val="242525"/>
          <w:bdr w:val="none" w:sz="0" w:space="0" w:color="auto" w:frame="1"/>
        </w:rPr>
        <w:t> </w:t>
      </w:r>
      <w:r w:rsidR="00814D84" w:rsidRPr="006A5F38">
        <w:rPr>
          <w:color w:val="242525"/>
        </w:rPr>
        <w:t xml:space="preserve">принимаются в соответствии с Регламентом электронной площадки </w:t>
      </w:r>
      <w:r w:rsidR="00947064" w:rsidRPr="006A5F38">
        <w:t>«Сбербанк-АСТ»</w:t>
      </w:r>
      <w:r w:rsidR="00947064" w:rsidRPr="006A5F38">
        <w:rPr>
          <w:color w:val="242525"/>
        </w:rPr>
        <w:t xml:space="preserve"> (</w:t>
      </w:r>
      <w:hyperlink r:id="rId10" w:history="1">
        <w:r w:rsidR="00947064" w:rsidRPr="006A5F38">
          <w:rPr>
            <w:color w:val="242525"/>
          </w:rPr>
          <w:t>http://utp.sberbank-ast.ru/Main/Notice/988/Reglament</w:t>
        </w:r>
      </w:hyperlink>
      <w:r w:rsidR="00947064" w:rsidRPr="006A5F38">
        <w:rPr>
          <w:color w:val="242525"/>
        </w:rPr>
        <w:t xml:space="preserve">, </w:t>
      </w:r>
      <w:proofErr w:type="gramEnd"/>
    </w:p>
    <w:p w:rsidR="00947064" w:rsidRPr="006A5F38" w:rsidRDefault="00AE30FC" w:rsidP="006A5F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42525"/>
        </w:rPr>
      </w:pPr>
      <w:hyperlink r:id="rId11" w:history="1">
        <w:proofErr w:type="gramStart"/>
        <w:r w:rsidR="00947064" w:rsidRPr="006A5F38">
          <w:rPr>
            <w:rStyle w:val="a5"/>
          </w:rPr>
          <w:t>http://utp.sberbank-ast.ru/AP/Notice/1027/Instructions</w:t>
        </w:r>
      </w:hyperlink>
      <w:r w:rsidR="00947064" w:rsidRPr="006A5F38">
        <w:rPr>
          <w:color w:val="242525"/>
        </w:rPr>
        <w:t>)</w:t>
      </w:r>
      <w:proofErr w:type="gramEnd"/>
    </w:p>
    <w:p w:rsidR="00814D84" w:rsidRPr="006A5F38" w:rsidRDefault="00814D84" w:rsidP="004B5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42525"/>
        </w:rPr>
      </w:pPr>
      <w:r w:rsidRPr="006A5F38">
        <w:rPr>
          <w:color w:val="242525"/>
        </w:rPr>
        <w:t>Одно лицо имеет право подать только одну заявку.</w:t>
      </w:r>
    </w:p>
    <w:p w:rsidR="00814D84" w:rsidRPr="006A5F38" w:rsidRDefault="00814D84" w:rsidP="004B5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42525"/>
        </w:rPr>
      </w:pPr>
      <w:r w:rsidRPr="006A5F38">
        <w:rPr>
          <w:color w:val="242525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814D84" w:rsidRPr="006A5F38" w:rsidRDefault="00814D84" w:rsidP="004B5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42525"/>
        </w:rPr>
      </w:pPr>
      <w:r w:rsidRPr="006A5F38">
        <w:rPr>
          <w:color w:val="242525"/>
        </w:rPr>
        <w:t>Заявитель имеет право отозвать принятую организатором аукциона заявку на участие в аукционе до дня окончания срока приема заявок.</w:t>
      </w:r>
    </w:p>
    <w:p w:rsidR="00814D84" w:rsidRPr="006A5F38" w:rsidRDefault="00814D84" w:rsidP="004B5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42525"/>
        </w:rPr>
      </w:pPr>
      <w:r w:rsidRPr="006A5F38">
        <w:rPr>
          <w:color w:val="242525"/>
        </w:rPr>
        <w:t>Заявитель не допускается к участию в аукционе в следующих случаях:</w:t>
      </w:r>
    </w:p>
    <w:p w:rsidR="00814D84" w:rsidRPr="006A5F38" w:rsidRDefault="00814D84" w:rsidP="004B5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42525"/>
        </w:rPr>
      </w:pPr>
      <w:r w:rsidRPr="006A5F38">
        <w:rPr>
          <w:color w:val="242525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814D84" w:rsidRPr="006A5F38" w:rsidRDefault="00814D84" w:rsidP="004B5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42525"/>
        </w:rPr>
      </w:pPr>
      <w:r w:rsidRPr="006A5F38">
        <w:rPr>
          <w:color w:val="242525"/>
        </w:rPr>
        <w:t xml:space="preserve">2) </w:t>
      </w:r>
      <w:proofErr w:type="gramStart"/>
      <w:r w:rsidRPr="006A5F38">
        <w:rPr>
          <w:color w:val="242525"/>
        </w:rPr>
        <w:t>не поступление</w:t>
      </w:r>
      <w:proofErr w:type="gramEnd"/>
      <w:r w:rsidRPr="006A5F38">
        <w:rPr>
          <w:color w:val="242525"/>
        </w:rPr>
        <w:t xml:space="preserve"> задатка на дату рассмотрения заявок на участие в аукционе;</w:t>
      </w:r>
    </w:p>
    <w:p w:rsidR="00814D84" w:rsidRPr="006A5F38" w:rsidRDefault="00814D84" w:rsidP="004B5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42525"/>
        </w:rPr>
      </w:pPr>
      <w:r w:rsidRPr="006A5F38">
        <w:rPr>
          <w:color w:val="242525"/>
        </w:rPr>
        <w:t xml:space="preserve">3) подача заявки на участие в аукционе лицом, которое в соответствии с Земельным кодексом и другими федеральными законами не имеет права быть </w:t>
      </w:r>
      <w:r w:rsidR="000A0A36">
        <w:rPr>
          <w:color w:val="242525"/>
        </w:rPr>
        <w:t>участником конкретного аукциона</w:t>
      </w:r>
      <w:r w:rsidRPr="006A5F38">
        <w:rPr>
          <w:color w:val="242525"/>
        </w:rPr>
        <w:t>;</w:t>
      </w:r>
    </w:p>
    <w:p w:rsidR="00814D84" w:rsidRPr="006A5F38" w:rsidRDefault="00814D84" w:rsidP="004B5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42525"/>
        </w:rPr>
      </w:pPr>
      <w:r w:rsidRPr="006A5F38">
        <w:rPr>
          <w:color w:val="242525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реестре недобросовестных участников аукциона.</w:t>
      </w:r>
    </w:p>
    <w:p w:rsidR="003D5BDA" w:rsidRPr="006A5F38" w:rsidRDefault="003D5BDA" w:rsidP="006A5F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42525"/>
        </w:rPr>
      </w:pPr>
    </w:p>
    <w:p w:rsidR="00814D84" w:rsidRPr="006A5F38" w:rsidRDefault="00814D84" w:rsidP="004B5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242525"/>
        </w:rPr>
      </w:pPr>
      <w:r w:rsidRPr="006A5F38">
        <w:rPr>
          <w:b/>
          <w:color w:val="242525"/>
        </w:rPr>
        <w:t>5. Срок подачи заявок на участие в аукционе:</w:t>
      </w:r>
    </w:p>
    <w:p w:rsidR="00814D84" w:rsidRPr="006A5F38" w:rsidRDefault="00814D84" w:rsidP="006A5F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42525"/>
        </w:rPr>
      </w:pPr>
      <w:r w:rsidRPr="006A5F38">
        <w:rPr>
          <w:rStyle w:val="a4"/>
          <w:color w:val="242525"/>
          <w:bdr w:val="none" w:sz="0" w:space="0" w:color="auto" w:frame="1"/>
        </w:rPr>
        <w:t>Дата и время начала приема заявок на участие в аукционе:</w:t>
      </w:r>
      <w:r w:rsidRPr="006A5F38">
        <w:rPr>
          <w:color w:val="242525"/>
        </w:rPr>
        <w:t> </w:t>
      </w:r>
      <w:r w:rsidR="000A0A36">
        <w:rPr>
          <w:color w:val="242525"/>
        </w:rPr>
        <w:t>19</w:t>
      </w:r>
      <w:r w:rsidR="008039B0">
        <w:rPr>
          <w:color w:val="242525"/>
        </w:rPr>
        <w:t xml:space="preserve"> </w:t>
      </w:r>
      <w:r w:rsidR="000A0A36">
        <w:rPr>
          <w:color w:val="242525"/>
        </w:rPr>
        <w:t>апреля</w:t>
      </w:r>
      <w:r w:rsidR="008039B0">
        <w:rPr>
          <w:color w:val="242525"/>
        </w:rPr>
        <w:t xml:space="preserve"> 2024 </w:t>
      </w:r>
      <w:r w:rsidRPr="006A5F38">
        <w:rPr>
          <w:color w:val="242525"/>
        </w:rPr>
        <w:t xml:space="preserve">года в </w:t>
      </w:r>
      <w:r w:rsidR="003D5BDA" w:rsidRPr="006A5F38">
        <w:rPr>
          <w:color w:val="242525"/>
        </w:rPr>
        <w:t xml:space="preserve">9 </w:t>
      </w:r>
      <w:r w:rsidRPr="006A5F38">
        <w:rPr>
          <w:color w:val="242525"/>
        </w:rPr>
        <w:t>часов 00 минут (время московское).</w:t>
      </w:r>
    </w:p>
    <w:p w:rsidR="00814D84" w:rsidRDefault="00814D84" w:rsidP="006A5F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42525"/>
        </w:rPr>
      </w:pPr>
      <w:r w:rsidRPr="006A5F38">
        <w:rPr>
          <w:rStyle w:val="a4"/>
          <w:color w:val="242525"/>
          <w:bdr w:val="none" w:sz="0" w:space="0" w:color="auto" w:frame="1"/>
        </w:rPr>
        <w:t>Дата и время окончания приема заявок на участие в аукционе:</w:t>
      </w:r>
      <w:r w:rsidRPr="006A5F38">
        <w:rPr>
          <w:color w:val="242525"/>
          <w:bdr w:val="none" w:sz="0" w:space="0" w:color="auto" w:frame="1"/>
        </w:rPr>
        <w:t> </w:t>
      </w:r>
      <w:r w:rsidR="000A0A36">
        <w:rPr>
          <w:color w:val="242525"/>
          <w:bdr w:val="none" w:sz="0" w:space="0" w:color="auto" w:frame="1"/>
        </w:rPr>
        <w:t>19 мая</w:t>
      </w:r>
      <w:r w:rsidR="008039B0">
        <w:rPr>
          <w:color w:val="242525"/>
          <w:bdr w:val="none" w:sz="0" w:space="0" w:color="auto" w:frame="1"/>
        </w:rPr>
        <w:t xml:space="preserve"> 2024</w:t>
      </w:r>
      <w:r w:rsidRPr="006A5F38">
        <w:rPr>
          <w:color w:val="242525"/>
          <w:bdr w:val="none" w:sz="0" w:space="0" w:color="auto" w:frame="1"/>
        </w:rPr>
        <w:t xml:space="preserve"> года в 1</w:t>
      </w:r>
      <w:r w:rsidR="003D5BDA" w:rsidRPr="006A5F38">
        <w:rPr>
          <w:color w:val="242525"/>
          <w:bdr w:val="none" w:sz="0" w:space="0" w:color="auto" w:frame="1"/>
        </w:rPr>
        <w:t>8</w:t>
      </w:r>
      <w:r w:rsidRPr="006A5F38">
        <w:rPr>
          <w:color w:val="242525"/>
          <w:bdr w:val="none" w:sz="0" w:space="0" w:color="auto" w:frame="1"/>
        </w:rPr>
        <w:t xml:space="preserve"> часов 00 </w:t>
      </w:r>
      <w:r w:rsidRPr="006A5F38">
        <w:rPr>
          <w:color w:val="242525"/>
        </w:rPr>
        <w:t>минут (время московское).</w:t>
      </w:r>
    </w:p>
    <w:p w:rsidR="004B586B" w:rsidRPr="006A5F38" w:rsidRDefault="004B586B" w:rsidP="006A5F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42525"/>
        </w:rPr>
      </w:pPr>
    </w:p>
    <w:p w:rsidR="003D5BDA" w:rsidRDefault="004C5438" w:rsidP="004B586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42525"/>
          <w:sz w:val="24"/>
          <w:szCs w:val="24"/>
          <w:bdr w:val="none" w:sz="0" w:space="0" w:color="auto" w:frame="1"/>
          <w:lang w:eastAsia="ru-RU"/>
        </w:rPr>
      </w:pPr>
      <w:r>
        <w:rPr>
          <w:rStyle w:val="a4"/>
          <w:rFonts w:ascii="Times New Roman" w:hAnsi="Times New Roman" w:cs="Times New Roman"/>
          <w:color w:val="242525"/>
          <w:sz w:val="24"/>
          <w:szCs w:val="24"/>
          <w:bdr w:val="none" w:sz="0" w:space="0" w:color="auto" w:frame="1"/>
          <w:lang w:eastAsia="ru-RU"/>
        </w:rPr>
        <w:t xml:space="preserve">6. </w:t>
      </w:r>
      <w:r w:rsidRPr="004C5438">
        <w:rPr>
          <w:rStyle w:val="a4"/>
          <w:rFonts w:ascii="Times New Roman" w:hAnsi="Times New Roman" w:cs="Times New Roman"/>
          <w:color w:val="242525"/>
          <w:sz w:val="24"/>
          <w:szCs w:val="24"/>
          <w:bdr w:val="none" w:sz="0" w:space="0" w:color="auto" w:frame="1"/>
          <w:lang w:eastAsia="ru-RU"/>
        </w:rPr>
        <w:t>Срок отказа организатора от проведения процедуры торгов</w:t>
      </w:r>
      <w:r>
        <w:rPr>
          <w:rStyle w:val="a4"/>
          <w:rFonts w:ascii="Times New Roman" w:hAnsi="Times New Roman" w:cs="Times New Roman"/>
          <w:color w:val="242525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4C5438">
        <w:rPr>
          <w:rFonts w:ascii="Times New Roman" w:eastAsia="Times New Roman" w:hAnsi="Times New Roman" w:cs="Times New Roman"/>
          <w:color w:val="242525"/>
          <w:sz w:val="24"/>
          <w:szCs w:val="24"/>
          <w:bdr w:val="none" w:sz="0" w:space="0" w:color="auto" w:frame="1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242525"/>
          <w:sz w:val="24"/>
          <w:szCs w:val="24"/>
          <w:bdr w:val="none" w:sz="0" w:space="0" w:color="auto" w:frame="1"/>
          <w:lang w:eastAsia="ru-RU"/>
        </w:rPr>
        <w:t xml:space="preserve">позднее </w:t>
      </w:r>
      <w:r w:rsidR="008039B0">
        <w:rPr>
          <w:rFonts w:ascii="Times New Roman" w:eastAsia="Times New Roman" w:hAnsi="Times New Roman" w:cs="Times New Roman"/>
          <w:color w:val="242525"/>
          <w:sz w:val="24"/>
          <w:szCs w:val="24"/>
          <w:bdr w:val="none" w:sz="0" w:space="0" w:color="auto" w:frame="1"/>
          <w:lang w:eastAsia="ru-RU"/>
        </w:rPr>
        <w:t>1</w:t>
      </w:r>
      <w:r w:rsidR="000A0A36">
        <w:rPr>
          <w:rFonts w:ascii="Times New Roman" w:eastAsia="Times New Roman" w:hAnsi="Times New Roman" w:cs="Times New Roman"/>
          <w:color w:val="242525"/>
          <w:sz w:val="24"/>
          <w:szCs w:val="24"/>
          <w:bdr w:val="none" w:sz="0" w:space="0" w:color="auto" w:frame="1"/>
          <w:lang w:eastAsia="ru-RU"/>
        </w:rPr>
        <w:t>2</w:t>
      </w:r>
      <w:r w:rsidR="008039B0">
        <w:rPr>
          <w:rFonts w:ascii="Times New Roman" w:eastAsia="Times New Roman" w:hAnsi="Times New Roman" w:cs="Times New Roman"/>
          <w:color w:val="242525"/>
          <w:sz w:val="24"/>
          <w:szCs w:val="24"/>
          <w:bdr w:val="none" w:sz="0" w:space="0" w:color="auto" w:frame="1"/>
          <w:lang w:eastAsia="ru-RU"/>
        </w:rPr>
        <w:t xml:space="preserve"> </w:t>
      </w:r>
      <w:r w:rsidR="000A0A36">
        <w:rPr>
          <w:rFonts w:ascii="Times New Roman" w:eastAsia="Times New Roman" w:hAnsi="Times New Roman" w:cs="Times New Roman"/>
          <w:color w:val="242525"/>
          <w:sz w:val="24"/>
          <w:szCs w:val="24"/>
          <w:bdr w:val="none" w:sz="0" w:space="0" w:color="auto" w:frame="1"/>
          <w:lang w:eastAsia="ru-RU"/>
        </w:rPr>
        <w:t>мая</w:t>
      </w:r>
      <w:r>
        <w:rPr>
          <w:rFonts w:ascii="Times New Roman" w:eastAsia="Times New Roman" w:hAnsi="Times New Roman" w:cs="Times New Roman"/>
          <w:color w:val="242525"/>
          <w:sz w:val="24"/>
          <w:szCs w:val="24"/>
          <w:bdr w:val="none" w:sz="0" w:space="0" w:color="auto" w:frame="1"/>
          <w:lang w:eastAsia="ru-RU"/>
        </w:rPr>
        <w:t xml:space="preserve"> </w:t>
      </w:r>
      <w:r w:rsidR="008039B0">
        <w:rPr>
          <w:rFonts w:ascii="Times New Roman" w:eastAsia="Times New Roman" w:hAnsi="Times New Roman" w:cs="Times New Roman"/>
          <w:color w:val="242525"/>
          <w:sz w:val="24"/>
          <w:szCs w:val="24"/>
          <w:bdr w:val="none" w:sz="0" w:space="0" w:color="auto" w:frame="1"/>
          <w:lang w:eastAsia="ru-RU"/>
        </w:rPr>
        <w:t xml:space="preserve">2024 года. </w:t>
      </w:r>
    </w:p>
    <w:p w:rsidR="004B586B" w:rsidRPr="004C5438" w:rsidRDefault="004B586B" w:rsidP="004C5438">
      <w:pPr>
        <w:spacing w:after="0" w:line="240" w:lineRule="auto"/>
        <w:rPr>
          <w:rFonts w:ascii="Times New Roman" w:eastAsia="Times New Roman" w:hAnsi="Times New Roman" w:cs="Times New Roman"/>
          <w:color w:val="242525"/>
          <w:sz w:val="24"/>
          <w:szCs w:val="24"/>
          <w:bdr w:val="none" w:sz="0" w:space="0" w:color="auto" w:frame="1"/>
          <w:lang w:eastAsia="ru-RU"/>
        </w:rPr>
      </w:pPr>
    </w:p>
    <w:p w:rsidR="00814D84" w:rsidRPr="006A5F38" w:rsidRDefault="004C5438" w:rsidP="004B5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242525"/>
        </w:rPr>
      </w:pPr>
      <w:r>
        <w:rPr>
          <w:b/>
          <w:color w:val="242525"/>
        </w:rPr>
        <w:t>7</w:t>
      </w:r>
      <w:r w:rsidR="00814D84" w:rsidRPr="006A5F38">
        <w:rPr>
          <w:b/>
          <w:color w:val="242525"/>
        </w:rPr>
        <w:t>. Порядок внесения участниками аукциона задатка, порядок возврата участникам аукциона задатка, банковские реквизиты счета для перечисления задатка:</w:t>
      </w:r>
    </w:p>
    <w:p w:rsidR="00814D84" w:rsidRPr="006A5F38" w:rsidRDefault="00814D84" w:rsidP="006A5F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42525"/>
        </w:rPr>
      </w:pPr>
      <w:r w:rsidRPr="006A5F38">
        <w:rPr>
          <w:color w:val="242525"/>
        </w:rPr>
        <w:t>Для участия в аукционе претендент оплачивает в безналичном порядке задаток в размере, указанном выше.</w:t>
      </w:r>
    </w:p>
    <w:p w:rsidR="00814D84" w:rsidRPr="006A5F38" w:rsidRDefault="00814D84" w:rsidP="004B5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42525"/>
        </w:rPr>
      </w:pPr>
      <w:r w:rsidRPr="006A5F38">
        <w:rPr>
          <w:rStyle w:val="a4"/>
          <w:color w:val="242525"/>
          <w:bdr w:val="none" w:sz="0" w:space="0" w:color="auto" w:frame="1"/>
        </w:rPr>
        <w:t>Задаток в безналичной форме должен поступить не позднее 1</w:t>
      </w:r>
      <w:r w:rsidR="003D5BDA" w:rsidRPr="006A5F38">
        <w:rPr>
          <w:rStyle w:val="a4"/>
          <w:color w:val="242525"/>
          <w:bdr w:val="none" w:sz="0" w:space="0" w:color="auto" w:frame="1"/>
        </w:rPr>
        <w:t>8</w:t>
      </w:r>
      <w:r w:rsidRPr="006A5F38">
        <w:rPr>
          <w:rStyle w:val="a4"/>
          <w:color w:val="242525"/>
          <w:bdr w:val="none" w:sz="0" w:space="0" w:color="auto" w:frame="1"/>
        </w:rPr>
        <w:t xml:space="preserve">-00 (время московское) </w:t>
      </w:r>
      <w:r w:rsidR="000A0A36">
        <w:rPr>
          <w:color w:val="242525"/>
          <w:bdr w:val="none" w:sz="0" w:space="0" w:color="auto" w:frame="1"/>
        </w:rPr>
        <w:t xml:space="preserve">19 мая </w:t>
      </w:r>
      <w:r w:rsidR="008039B0">
        <w:rPr>
          <w:color w:val="242525"/>
          <w:bdr w:val="none" w:sz="0" w:space="0" w:color="auto" w:frame="1"/>
        </w:rPr>
        <w:t xml:space="preserve"> 2024</w:t>
      </w:r>
      <w:r w:rsidR="008039B0" w:rsidRPr="006A5F38">
        <w:rPr>
          <w:color w:val="242525"/>
          <w:bdr w:val="none" w:sz="0" w:space="0" w:color="auto" w:frame="1"/>
        </w:rPr>
        <w:t xml:space="preserve"> год</w:t>
      </w:r>
      <w:r w:rsidR="008039B0">
        <w:rPr>
          <w:b/>
          <w:bCs/>
        </w:rPr>
        <w:t xml:space="preserve">а </w:t>
      </w:r>
      <w:r w:rsidRPr="006A5F38">
        <w:rPr>
          <w:b/>
          <w:bCs/>
        </w:rPr>
        <w:t>на следующие реквизиты</w:t>
      </w:r>
      <w:r w:rsidRPr="006A5F38">
        <w:rPr>
          <w:color w:val="242525"/>
        </w:rPr>
        <w:t>:</w:t>
      </w:r>
    </w:p>
    <w:tbl>
      <w:tblPr>
        <w:tblW w:w="114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8"/>
        <w:gridCol w:w="7122"/>
      </w:tblGrid>
      <w:tr w:rsidR="003D5BDA" w:rsidRPr="006A5F38" w:rsidTr="00537018">
        <w:trPr>
          <w:tblCellSpacing w:w="15" w:type="dxa"/>
        </w:trPr>
        <w:tc>
          <w:tcPr>
            <w:tcW w:w="4253" w:type="dxa"/>
            <w:vAlign w:val="center"/>
            <w:hideMark/>
          </w:tcPr>
          <w:p w:rsidR="003D5BDA" w:rsidRPr="006A5F38" w:rsidRDefault="003D5BDA" w:rsidP="006A5F3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42525"/>
              </w:rPr>
            </w:pPr>
            <w:r w:rsidRPr="006A5F38">
              <w:rPr>
                <w:color w:val="242525"/>
              </w:rPr>
              <w:lastRenderedPageBreak/>
              <w:t>Получатель</w:t>
            </w:r>
          </w:p>
        </w:tc>
        <w:tc>
          <w:tcPr>
            <w:tcW w:w="7077" w:type="dxa"/>
            <w:vAlign w:val="center"/>
            <w:hideMark/>
          </w:tcPr>
          <w:p w:rsidR="003D5BDA" w:rsidRPr="006A5F38" w:rsidRDefault="003D5BDA" w:rsidP="006A5F3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42525"/>
              </w:rPr>
            </w:pPr>
            <w:r w:rsidRPr="006A5F38">
              <w:rPr>
                <w:color w:val="242525"/>
              </w:rPr>
              <w:t> </w:t>
            </w:r>
          </w:p>
        </w:tc>
      </w:tr>
      <w:tr w:rsidR="003D5BDA" w:rsidRPr="006A5F38" w:rsidTr="00537018">
        <w:trPr>
          <w:tblCellSpacing w:w="15" w:type="dxa"/>
        </w:trPr>
        <w:tc>
          <w:tcPr>
            <w:tcW w:w="4253" w:type="dxa"/>
            <w:vAlign w:val="center"/>
            <w:hideMark/>
          </w:tcPr>
          <w:p w:rsidR="003D5BDA" w:rsidRPr="006A5F38" w:rsidRDefault="003D5BDA" w:rsidP="006A5F3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42525"/>
              </w:rPr>
            </w:pPr>
            <w:r w:rsidRPr="006A5F38">
              <w:rPr>
                <w:color w:val="242525"/>
              </w:rPr>
              <w:t>Наименование</w:t>
            </w:r>
          </w:p>
        </w:tc>
        <w:tc>
          <w:tcPr>
            <w:tcW w:w="7077" w:type="dxa"/>
            <w:vAlign w:val="center"/>
            <w:hideMark/>
          </w:tcPr>
          <w:p w:rsidR="003D5BDA" w:rsidRPr="006A5F38" w:rsidRDefault="003D5BDA" w:rsidP="006A5F3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42525"/>
              </w:rPr>
            </w:pPr>
            <w:r w:rsidRPr="006A5F38">
              <w:rPr>
                <w:color w:val="242525"/>
              </w:rPr>
              <w:t>АО «Сбербанк-АСТ»</w:t>
            </w:r>
          </w:p>
        </w:tc>
      </w:tr>
      <w:tr w:rsidR="003D5BDA" w:rsidRPr="006A5F38" w:rsidTr="00537018">
        <w:trPr>
          <w:tblCellSpacing w:w="15" w:type="dxa"/>
        </w:trPr>
        <w:tc>
          <w:tcPr>
            <w:tcW w:w="4253" w:type="dxa"/>
            <w:vAlign w:val="center"/>
            <w:hideMark/>
          </w:tcPr>
          <w:p w:rsidR="003D5BDA" w:rsidRPr="006A5F38" w:rsidRDefault="003D5BDA" w:rsidP="006A5F3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42525"/>
              </w:rPr>
            </w:pPr>
            <w:r w:rsidRPr="006A5F38">
              <w:rPr>
                <w:color w:val="242525"/>
              </w:rPr>
              <w:t>ИНН:</w:t>
            </w:r>
          </w:p>
        </w:tc>
        <w:tc>
          <w:tcPr>
            <w:tcW w:w="7077" w:type="dxa"/>
            <w:vAlign w:val="center"/>
            <w:hideMark/>
          </w:tcPr>
          <w:p w:rsidR="003D5BDA" w:rsidRPr="006A5F38" w:rsidRDefault="003D5BDA" w:rsidP="006A5F3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42525"/>
              </w:rPr>
            </w:pPr>
            <w:r w:rsidRPr="006A5F38">
              <w:rPr>
                <w:color w:val="242525"/>
              </w:rPr>
              <w:t>7707308480</w:t>
            </w:r>
          </w:p>
        </w:tc>
      </w:tr>
      <w:tr w:rsidR="003D5BDA" w:rsidRPr="006A5F38" w:rsidTr="00537018">
        <w:trPr>
          <w:tblCellSpacing w:w="15" w:type="dxa"/>
        </w:trPr>
        <w:tc>
          <w:tcPr>
            <w:tcW w:w="4253" w:type="dxa"/>
            <w:vAlign w:val="center"/>
            <w:hideMark/>
          </w:tcPr>
          <w:p w:rsidR="003D5BDA" w:rsidRPr="006A5F38" w:rsidRDefault="003D5BDA" w:rsidP="006A5F3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42525"/>
              </w:rPr>
            </w:pPr>
            <w:r w:rsidRPr="006A5F38">
              <w:rPr>
                <w:color w:val="242525"/>
              </w:rPr>
              <w:t>КПП:</w:t>
            </w:r>
          </w:p>
        </w:tc>
        <w:tc>
          <w:tcPr>
            <w:tcW w:w="7077" w:type="dxa"/>
            <w:vAlign w:val="center"/>
            <w:hideMark/>
          </w:tcPr>
          <w:p w:rsidR="003D5BDA" w:rsidRPr="006A5F38" w:rsidRDefault="003D5BDA" w:rsidP="006A5F3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42525"/>
              </w:rPr>
            </w:pPr>
            <w:r w:rsidRPr="006A5F38">
              <w:rPr>
                <w:color w:val="242525"/>
              </w:rPr>
              <w:t>770701001</w:t>
            </w:r>
          </w:p>
        </w:tc>
      </w:tr>
      <w:tr w:rsidR="003D5BDA" w:rsidRPr="006A5F38" w:rsidTr="00537018">
        <w:trPr>
          <w:tblCellSpacing w:w="15" w:type="dxa"/>
        </w:trPr>
        <w:tc>
          <w:tcPr>
            <w:tcW w:w="4253" w:type="dxa"/>
            <w:vAlign w:val="center"/>
            <w:hideMark/>
          </w:tcPr>
          <w:p w:rsidR="003D5BDA" w:rsidRPr="006A5F38" w:rsidRDefault="003D5BDA" w:rsidP="006A5F3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42525"/>
              </w:rPr>
            </w:pPr>
            <w:r w:rsidRPr="006A5F38">
              <w:rPr>
                <w:color w:val="242525"/>
              </w:rPr>
              <w:t>Расчетный счет:</w:t>
            </w:r>
          </w:p>
        </w:tc>
        <w:tc>
          <w:tcPr>
            <w:tcW w:w="7077" w:type="dxa"/>
            <w:vAlign w:val="center"/>
            <w:hideMark/>
          </w:tcPr>
          <w:p w:rsidR="003D5BDA" w:rsidRPr="006A5F38" w:rsidRDefault="003D5BDA" w:rsidP="006A5F3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42525"/>
              </w:rPr>
            </w:pPr>
            <w:r w:rsidRPr="006A5F38">
              <w:rPr>
                <w:color w:val="242525"/>
              </w:rPr>
              <w:t>40702810300020038047</w:t>
            </w:r>
          </w:p>
        </w:tc>
      </w:tr>
      <w:tr w:rsidR="003D5BDA" w:rsidRPr="006A5F38" w:rsidTr="00537018">
        <w:trPr>
          <w:tblCellSpacing w:w="15" w:type="dxa"/>
        </w:trPr>
        <w:tc>
          <w:tcPr>
            <w:tcW w:w="4253" w:type="dxa"/>
            <w:vAlign w:val="center"/>
            <w:hideMark/>
          </w:tcPr>
          <w:p w:rsidR="003D5BDA" w:rsidRPr="006A5F38" w:rsidRDefault="003D5BDA" w:rsidP="006A5F3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42525"/>
              </w:rPr>
            </w:pPr>
          </w:p>
        </w:tc>
        <w:tc>
          <w:tcPr>
            <w:tcW w:w="7077" w:type="dxa"/>
            <w:vAlign w:val="center"/>
            <w:hideMark/>
          </w:tcPr>
          <w:p w:rsidR="003D5BDA" w:rsidRPr="006A5F38" w:rsidRDefault="003D5BDA" w:rsidP="006A5F3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42525"/>
              </w:rPr>
            </w:pPr>
          </w:p>
        </w:tc>
      </w:tr>
      <w:tr w:rsidR="003D5BDA" w:rsidRPr="006A5F38" w:rsidTr="00537018">
        <w:trPr>
          <w:tblCellSpacing w:w="15" w:type="dxa"/>
        </w:trPr>
        <w:tc>
          <w:tcPr>
            <w:tcW w:w="4253" w:type="dxa"/>
            <w:vAlign w:val="center"/>
            <w:hideMark/>
          </w:tcPr>
          <w:p w:rsidR="003D5BDA" w:rsidRPr="006A5F38" w:rsidRDefault="003D5BDA" w:rsidP="006A5F3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42525"/>
              </w:rPr>
            </w:pPr>
            <w:r w:rsidRPr="006A5F38">
              <w:rPr>
                <w:color w:val="242525"/>
              </w:rPr>
              <w:t>Банк получателя</w:t>
            </w:r>
          </w:p>
        </w:tc>
        <w:tc>
          <w:tcPr>
            <w:tcW w:w="7077" w:type="dxa"/>
            <w:vAlign w:val="center"/>
            <w:hideMark/>
          </w:tcPr>
          <w:p w:rsidR="003D5BDA" w:rsidRPr="006A5F38" w:rsidRDefault="003D5BDA" w:rsidP="006A5F3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42525"/>
              </w:rPr>
            </w:pPr>
            <w:r w:rsidRPr="006A5F38">
              <w:rPr>
                <w:color w:val="242525"/>
              </w:rPr>
              <w:t> </w:t>
            </w:r>
          </w:p>
        </w:tc>
      </w:tr>
      <w:tr w:rsidR="003D5BDA" w:rsidRPr="006A5F38" w:rsidTr="00537018">
        <w:trPr>
          <w:tblCellSpacing w:w="15" w:type="dxa"/>
        </w:trPr>
        <w:tc>
          <w:tcPr>
            <w:tcW w:w="4253" w:type="dxa"/>
            <w:vAlign w:val="center"/>
            <w:hideMark/>
          </w:tcPr>
          <w:p w:rsidR="003D5BDA" w:rsidRPr="006A5F38" w:rsidRDefault="003D5BDA" w:rsidP="006A5F3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42525"/>
              </w:rPr>
            </w:pPr>
            <w:r w:rsidRPr="006A5F38">
              <w:rPr>
                <w:color w:val="242525"/>
              </w:rPr>
              <w:t>Наименование банка:</w:t>
            </w:r>
          </w:p>
        </w:tc>
        <w:tc>
          <w:tcPr>
            <w:tcW w:w="7077" w:type="dxa"/>
            <w:vAlign w:val="center"/>
            <w:hideMark/>
          </w:tcPr>
          <w:p w:rsidR="003D5BDA" w:rsidRPr="006A5F38" w:rsidRDefault="003D5BDA" w:rsidP="006A5F3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42525"/>
              </w:rPr>
            </w:pPr>
            <w:r w:rsidRPr="006A5F38">
              <w:rPr>
                <w:color w:val="242525"/>
              </w:rPr>
              <w:t>ПАО «СБЕРБАНК» г. МОСКВА</w:t>
            </w:r>
          </w:p>
        </w:tc>
      </w:tr>
      <w:tr w:rsidR="003D5BDA" w:rsidRPr="006A5F38" w:rsidTr="00537018">
        <w:trPr>
          <w:tblCellSpacing w:w="15" w:type="dxa"/>
        </w:trPr>
        <w:tc>
          <w:tcPr>
            <w:tcW w:w="4253" w:type="dxa"/>
            <w:vAlign w:val="center"/>
            <w:hideMark/>
          </w:tcPr>
          <w:p w:rsidR="003D5BDA" w:rsidRPr="006A5F38" w:rsidRDefault="003D5BDA" w:rsidP="006A5F3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42525"/>
              </w:rPr>
            </w:pPr>
            <w:r w:rsidRPr="006A5F38">
              <w:rPr>
                <w:color w:val="242525"/>
              </w:rPr>
              <w:t>БИК:</w:t>
            </w:r>
          </w:p>
        </w:tc>
        <w:tc>
          <w:tcPr>
            <w:tcW w:w="7077" w:type="dxa"/>
            <w:vAlign w:val="center"/>
            <w:hideMark/>
          </w:tcPr>
          <w:p w:rsidR="003D5BDA" w:rsidRPr="006A5F38" w:rsidRDefault="003D5BDA" w:rsidP="006A5F3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42525"/>
              </w:rPr>
            </w:pPr>
            <w:r w:rsidRPr="006A5F38">
              <w:rPr>
                <w:color w:val="242525"/>
              </w:rPr>
              <w:t>044525225</w:t>
            </w:r>
          </w:p>
        </w:tc>
      </w:tr>
      <w:tr w:rsidR="003D5BDA" w:rsidRPr="006A5F38" w:rsidTr="00537018">
        <w:trPr>
          <w:tblCellSpacing w:w="15" w:type="dxa"/>
        </w:trPr>
        <w:tc>
          <w:tcPr>
            <w:tcW w:w="4253" w:type="dxa"/>
            <w:vAlign w:val="center"/>
            <w:hideMark/>
          </w:tcPr>
          <w:p w:rsidR="003D5BDA" w:rsidRPr="006A5F38" w:rsidRDefault="003D5BDA" w:rsidP="006A5F3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42525"/>
              </w:rPr>
            </w:pPr>
            <w:r w:rsidRPr="006A5F38">
              <w:rPr>
                <w:color w:val="242525"/>
              </w:rPr>
              <w:t>Корреспондентский счет:</w:t>
            </w:r>
          </w:p>
        </w:tc>
        <w:tc>
          <w:tcPr>
            <w:tcW w:w="7077" w:type="dxa"/>
            <w:vAlign w:val="center"/>
            <w:hideMark/>
          </w:tcPr>
          <w:p w:rsidR="003D5BDA" w:rsidRPr="006A5F38" w:rsidRDefault="003D5BDA" w:rsidP="006A5F3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42525"/>
              </w:rPr>
            </w:pPr>
            <w:r w:rsidRPr="006A5F38">
              <w:rPr>
                <w:color w:val="242525"/>
              </w:rPr>
              <w:t>30101810400000000225</w:t>
            </w:r>
          </w:p>
        </w:tc>
      </w:tr>
    </w:tbl>
    <w:p w:rsidR="003D5BDA" w:rsidRPr="006A5F38" w:rsidRDefault="003D5BDA" w:rsidP="006A5F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42525"/>
        </w:rPr>
      </w:pPr>
      <w:r w:rsidRPr="006A5F38">
        <w:rPr>
          <w:color w:val="242525"/>
        </w:rPr>
        <w:t>Назначение платежа – задаток для участия в электронном аукционе «дата» по лоту №_____</w:t>
      </w:r>
    </w:p>
    <w:p w:rsidR="003D5BDA" w:rsidRPr="006A5F38" w:rsidRDefault="003D5BDA" w:rsidP="006A5F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42525"/>
        </w:rPr>
      </w:pPr>
    </w:p>
    <w:p w:rsidR="00814D84" w:rsidRPr="006A5F38" w:rsidRDefault="00814D84" w:rsidP="004B5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42525"/>
        </w:rPr>
      </w:pPr>
      <w:r w:rsidRPr="006A5F38">
        <w:rPr>
          <w:color w:val="242525"/>
        </w:rPr>
        <w:t>Представление документов, подтверждающих внесение задатка, признается заключением соглашения о задатке.</w:t>
      </w:r>
    </w:p>
    <w:p w:rsidR="00814D84" w:rsidRPr="006A5F38" w:rsidRDefault="00814D84" w:rsidP="004B5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42525"/>
        </w:rPr>
      </w:pPr>
      <w:r w:rsidRPr="006A5F38">
        <w:rPr>
          <w:color w:val="242525"/>
        </w:rPr>
        <w:t>Правила зачисления денежных сре</w:t>
      </w:r>
      <w:proofErr w:type="gramStart"/>
      <w:r w:rsidRPr="006A5F38">
        <w:rPr>
          <w:color w:val="242525"/>
        </w:rPr>
        <w:t>дств в сч</w:t>
      </w:r>
      <w:proofErr w:type="gramEnd"/>
      <w:r w:rsidRPr="006A5F38">
        <w:rPr>
          <w:color w:val="242525"/>
        </w:rPr>
        <w:t>ет оплаты задатка приведены в Личном кабинете Претендента на ЭТП.</w:t>
      </w:r>
    </w:p>
    <w:p w:rsidR="00814D84" w:rsidRPr="006A5F38" w:rsidRDefault="00814D84" w:rsidP="004B58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42525"/>
        </w:rPr>
      </w:pPr>
      <w:r w:rsidRPr="006A5F38">
        <w:rPr>
          <w:color w:val="242525"/>
        </w:rPr>
        <w:t>Организатор аукциона обязан вернуть задатки:</w:t>
      </w:r>
    </w:p>
    <w:p w:rsidR="00814D84" w:rsidRPr="006A5F38" w:rsidRDefault="00814D84" w:rsidP="004B586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42525"/>
        </w:rPr>
      </w:pPr>
      <w:r w:rsidRPr="006A5F38">
        <w:rPr>
          <w:color w:val="242525"/>
        </w:rPr>
        <w:t>заявителю, не допущенному к участию в аукционе в течение трех рабочих дней со дня оформления протокола приема заявок на участие в аукционе; заявителю, отозвавшему принятую организатором аукциона заявку на участие в аукционе до дня окончания срока приема заявок, в течение трех рабочих дней со дня поступления уведомления об отзыве заявки (в случае отзыва заявки заявителем позднее дня окончания срока приема заявок задаток возвращается в порядке, установленном для участников аукциона);</w:t>
      </w:r>
    </w:p>
    <w:p w:rsidR="00814D84" w:rsidRPr="006A5F38" w:rsidRDefault="00814D84" w:rsidP="004B586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42525"/>
        </w:rPr>
      </w:pPr>
      <w:r w:rsidRPr="006A5F38">
        <w:rPr>
          <w:color w:val="242525"/>
        </w:rPr>
        <w:t xml:space="preserve">участникам </w:t>
      </w:r>
      <w:proofErr w:type="gramStart"/>
      <w:r w:rsidRPr="006A5F38">
        <w:rPr>
          <w:color w:val="242525"/>
        </w:rPr>
        <w:t>аукциона</w:t>
      </w:r>
      <w:proofErr w:type="gramEnd"/>
      <w:r w:rsidRPr="006A5F38">
        <w:rPr>
          <w:color w:val="242525"/>
        </w:rPr>
        <w:t xml:space="preserve"> в случае принятия решения уполномоченным органом об отказе в проведении аукциона в течение трех дней со дня принятия данного решения;</w:t>
      </w:r>
    </w:p>
    <w:p w:rsidR="00814D84" w:rsidRPr="006A5F38" w:rsidRDefault="00814D84" w:rsidP="004B586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42525"/>
        </w:rPr>
      </w:pPr>
      <w:r w:rsidRPr="006A5F38">
        <w:rPr>
          <w:color w:val="242525"/>
        </w:rPr>
        <w:t>лицам, участвовавшим в аукционе, но не победившим в нем, в течение</w:t>
      </w:r>
      <w:r w:rsidR="004B586B">
        <w:rPr>
          <w:color w:val="242525"/>
        </w:rPr>
        <w:t xml:space="preserve"> трех рабочих дней со д</w:t>
      </w:r>
      <w:r w:rsidRPr="006A5F38">
        <w:rPr>
          <w:color w:val="242525"/>
        </w:rPr>
        <w:t>ня подписания протокола о результатах аукциона.</w:t>
      </w:r>
    </w:p>
    <w:p w:rsidR="00814D84" w:rsidRPr="006A5F38" w:rsidRDefault="00814D84" w:rsidP="004B58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242525"/>
        </w:rPr>
      </w:pPr>
      <w:r w:rsidRPr="006A5F38">
        <w:rPr>
          <w:color w:val="242525"/>
        </w:rPr>
        <w:t xml:space="preserve">Задаток, внесенный лицом, с которым заключается </w:t>
      </w:r>
      <w:r w:rsidR="00D124FF" w:rsidRPr="006A5F38">
        <w:rPr>
          <w:color w:val="242525"/>
        </w:rPr>
        <w:t xml:space="preserve">договор аренды </w:t>
      </w:r>
      <w:r w:rsidRPr="006A5F38">
        <w:rPr>
          <w:color w:val="242525"/>
        </w:rPr>
        <w:t>земельного участка, засчитывается в счет оплаты приобретаемого земельного участка.</w:t>
      </w:r>
    </w:p>
    <w:p w:rsidR="00814D84" w:rsidRPr="006A5F38" w:rsidRDefault="00814D84" w:rsidP="004B58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242525"/>
        </w:rPr>
      </w:pPr>
      <w:r w:rsidRPr="006A5F38">
        <w:rPr>
          <w:color w:val="242525"/>
        </w:rPr>
        <w:t xml:space="preserve">Задатки, внесенные лицами, уклонившимися от заключения договора </w:t>
      </w:r>
      <w:r w:rsidR="00862717">
        <w:rPr>
          <w:color w:val="242525"/>
        </w:rPr>
        <w:t>аренды</w:t>
      </w:r>
      <w:proofErr w:type="gramStart"/>
      <w:r w:rsidR="00862717">
        <w:rPr>
          <w:color w:val="242525"/>
        </w:rPr>
        <w:t xml:space="preserve"> </w:t>
      </w:r>
      <w:r w:rsidRPr="006A5F38">
        <w:rPr>
          <w:color w:val="242525"/>
        </w:rPr>
        <w:t>,</w:t>
      </w:r>
      <w:proofErr w:type="gramEnd"/>
      <w:r w:rsidRPr="006A5F38">
        <w:rPr>
          <w:color w:val="242525"/>
        </w:rPr>
        <w:t xml:space="preserve"> не возвращаются.</w:t>
      </w:r>
    </w:p>
    <w:p w:rsidR="003D5BDA" w:rsidRPr="006A5F38" w:rsidRDefault="003D5BDA" w:rsidP="006A5F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42525"/>
        </w:rPr>
      </w:pPr>
    </w:p>
    <w:p w:rsidR="00814D84" w:rsidRPr="006A5F38" w:rsidRDefault="004C5438" w:rsidP="004B58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242525"/>
        </w:rPr>
      </w:pPr>
      <w:r>
        <w:rPr>
          <w:color w:val="242525"/>
        </w:rPr>
        <w:t>8</w:t>
      </w:r>
      <w:r w:rsidR="00814D84" w:rsidRPr="006A5F38">
        <w:rPr>
          <w:color w:val="242525"/>
        </w:rPr>
        <w:t>. </w:t>
      </w:r>
      <w:r w:rsidR="00814D84" w:rsidRPr="006A5F38">
        <w:rPr>
          <w:rStyle w:val="a4"/>
          <w:color w:val="242525"/>
          <w:bdr w:val="none" w:sz="0" w:space="0" w:color="auto" w:frame="1"/>
        </w:rPr>
        <w:t>Рассмотрение заявок на участие в аукционе</w:t>
      </w:r>
      <w:r w:rsidR="00814D84" w:rsidRPr="006A5F38">
        <w:rPr>
          <w:color w:val="242525"/>
        </w:rPr>
        <w:t> (определение участников аукциона</w:t>
      </w:r>
      <w:r w:rsidR="00814D84" w:rsidRPr="006A5F38">
        <w:rPr>
          <w:rStyle w:val="a4"/>
          <w:color w:val="242525"/>
          <w:bdr w:val="none" w:sz="0" w:space="0" w:color="auto" w:frame="1"/>
        </w:rPr>
        <w:t xml:space="preserve">) состоится: с </w:t>
      </w:r>
      <w:r w:rsidR="003D5BDA" w:rsidRPr="006A5F38">
        <w:rPr>
          <w:rStyle w:val="a4"/>
          <w:color w:val="242525"/>
          <w:bdr w:val="none" w:sz="0" w:space="0" w:color="auto" w:frame="1"/>
        </w:rPr>
        <w:t>9</w:t>
      </w:r>
      <w:r w:rsidR="00814D84" w:rsidRPr="006A5F38">
        <w:rPr>
          <w:rStyle w:val="a4"/>
          <w:color w:val="242525"/>
          <w:bdr w:val="none" w:sz="0" w:space="0" w:color="auto" w:frame="1"/>
        </w:rPr>
        <w:t>-00 </w:t>
      </w:r>
      <w:r w:rsidR="003D5BDA" w:rsidRPr="006A5F38">
        <w:rPr>
          <w:rStyle w:val="a4"/>
          <w:color w:val="242525"/>
          <w:bdr w:val="none" w:sz="0" w:space="0" w:color="auto" w:frame="1"/>
        </w:rPr>
        <w:t xml:space="preserve">до 15-00  </w:t>
      </w:r>
      <w:r w:rsidR="00814D84" w:rsidRPr="006A5F38">
        <w:rPr>
          <w:rStyle w:val="a4"/>
          <w:color w:val="242525"/>
          <w:bdr w:val="none" w:sz="0" w:space="0" w:color="auto" w:frame="1"/>
        </w:rPr>
        <w:t>(время московское) </w:t>
      </w:r>
      <w:r w:rsidR="000A0A36">
        <w:rPr>
          <w:color w:val="242525"/>
          <w:bdr w:val="none" w:sz="0" w:space="0" w:color="auto" w:frame="1"/>
        </w:rPr>
        <w:t>20 мая</w:t>
      </w:r>
      <w:r w:rsidR="008039B0">
        <w:rPr>
          <w:color w:val="242525"/>
          <w:bdr w:val="none" w:sz="0" w:space="0" w:color="auto" w:frame="1"/>
        </w:rPr>
        <w:t xml:space="preserve"> 2024</w:t>
      </w:r>
      <w:r w:rsidR="008039B0" w:rsidRPr="006A5F38">
        <w:rPr>
          <w:color w:val="242525"/>
          <w:bdr w:val="none" w:sz="0" w:space="0" w:color="auto" w:frame="1"/>
        </w:rPr>
        <w:t xml:space="preserve"> год</w:t>
      </w:r>
      <w:r w:rsidR="008039B0">
        <w:rPr>
          <w:color w:val="242525"/>
          <w:bdr w:val="none" w:sz="0" w:space="0" w:color="auto" w:frame="1"/>
        </w:rPr>
        <w:t>а.</w:t>
      </w:r>
    </w:p>
    <w:p w:rsidR="00814D84" w:rsidRPr="006A5F38" w:rsidRDefault="00814D84" w:rsidP="004B58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242525"/>
        </w:rPr>
      </w:pPr>
      <w:r w:rsidRPr="006A5F38">
        <w:rPr>
          <w:color w:val="242525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6A5F38">
        <w:rPr>
          <w:color w:val="242525"/>
        </w:rPr>
        <w:t>позднее</w:t>
      </w:r>
      <w:proofErr w:type="gramEnd"/>
      <w:r w:rsidRPr="006A5F38">
        <w:rPr>
          <w:color w:val="242525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(</w:t>
      </w:r>
      <w:hyperlink r:id="rId12" w:history="1">
        <w:r w:rsidRPr="006A5F38">
          <w:rPr>
            <w:rStyle w:val="a5"/>
            <w:color w:val="1576BB"/>
            <w:u w:val="none"/>
            <w:bdr w:val="none" w:sz="0" w:space="0" w:color="auto" w:frame="1"/>
          </w:rPr>
          <w:t>https://torgi.gov.ru/new/</w:t>
        </w:r>
      </w:hyperlink>
      <w:r w:rsidRPr="006A5F38">
        <w:rPr>
          <w:color w:val="242525"/>
        </w:rPr>
        <w:t>).</w:t>
      </w:r>
    </w:p>
    <w:p w:rsidR="00814D84" w:rsidRPr="006A5F38" w:rsidRDefault="00814D84" w:rsidP="004B58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242525"/>
        </w:rPr>
      </w:pPr>
      <w:proofErr w:type="gramStart"/>
      <w:r w:rsidRPr="006A5F38">
        <w:rPr>
          <w:color w:val="242525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3D5BDA" w:rsidRPr="006A5F38" w:rsidRDefault="003D5BDA" w:rsidP="006A5F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242525"/>
          <w:bdr w:val="none" w:sz="0" w:space="0" w:color="auto" w:frame="1"/>
        </w:rPr>
      </w:pPr>
    </w:p>
    <w:p w:rsidR="00814D84" w:rsidRPr="006A5F38" w:rsidRDefault="004C5438" w:rsidP="004B58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b/>
          <w:color w:val="242525"/>
        </w:rPr>
      </w:pPr>
      <w:r>
        <w:rPr>
          <w:bCs/>
        </w:rPr>
        <w:t>9</w:t>
      </w:r>
      <w:r w:rsidR="00814D84" w:rsidRPr="006A5F38">
        <w:rPr>
          <w:bCs/>
        </w:rPr>
        <w:t>.</w:t>
      </w:r>
      <w:r w:rsidR="00814D84" w:rsidRPr="006A5F38">
        <w:rPr>
          <w:b/>
          <w:color w:val="242525"/>
        </w:rPr>
        <w:t> Победителем аукциона признается участник аукциона, предложивший наибольш</w:t>
      </w:r>
      <w:r w:rsidR="00F352C1" w:rsidRPr="006A5F38">
        <w:rPr>
          <w:b/>
          <w:color w:val="242525"/>
        </w:rPr>
        <w:t>ий</w:t>
      </w:r>
      <w:r w:rsidR="00814D84" w:rsidRPr="006A5F38">
        <w:rPr>
          <w:b/>
          <w:color w:val="242525"/>
        </w:rPr>
        <w:t xml:space="preserve"> </w:t>
      </w:r>
      <w:r w:rsidR="00F352C1" w:rsidRPr="006A5F38">
        <w:rPr>
          <w:b/>
          <w:color w:val="242525"/>
        </w:rPr>
        <w:t>размер ежегодной арендной платы</w:t>
      </w:r>
      <w:r w:rsidR="00814D84" w:rsidRPr="006A5F38">
        <w:rPr>
          <w:b/>
          <w:color w:val="242525"/>
        </w:rPr>
        <w:t xml:space="preserve"> за земельный участок.</w:t>
      </w:r>
    </w:p>
    <w:p w:rsidR="00814D84" w:rsidRPr="006A5F38" w:rsidRDefault="00814D84" w:rsidP="004B58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242525"/>
        </w:rPr>
      </w:pPr>
      <w:r w:rsidRPr="006A5F38">
        <w:rPr>
          <w:rStyle w:val="a4"/>
          <w:i/>
          <w:iCs/>
          <w:color w:val="242525"/>
          <w:bdr w:val="none" w:sz="0" w:space="0" w:color="auto" w:frame="1"/>
        </w:rPr>
        <w:t>Протокол проведения электронного аукциона</w:t>
      </w:r>
      <w:r w:rsidRPr="006A5F38">
        <w:rPr>
          <w:color w:val="242525"/>
        </w:rPr>
        <w:t> 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</w:t>
      </w:r>
    </w:p>
    <w:p w:rsidR="00814D84" w:rsidRPr="006A5F38" w:rsidRDefault="00814D84" w:rsidP="004B586B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242525"/>
        </w:rPr>
      </w:pPr>
      <w:r w:rsidRPr="006A5F38">
        <w:rPr>
          <w:color w:val="242525"/>
        </w:rPr>
        <w:t>В </w:t>
      </w:r>
      <w:r w:rsidRPr="006A5F38">
        <w:rPr>
          <w:rStyle w:val="a4"/>
          <w:i/>
          <w:iCs/>
          <w:color w:val="242525"/>
          <w:bdr w:val="none" w:sz="0" w:space="0" w:color="auto" w:frame="1"/>
        </w:rPr>
        <w:t>протоколе проведения электронного аукциона</w:t>
      </w:r>
      <w:r w:rsidRPr="006A5F38">
        <w:rPr>
          <w:color w:val="242525"/>
        </w:rPr>
        <w:t> 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</w:t>
      </w:r>
    </w:p>
    <w:p w:rsidR="00814D84" w:rsidRPr="006A5F38" w:rsidRDefault="00814D84" w:rsidP="0003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242525"/>
        </w:rPr>
      </w:pPr>
      <w:r w:rsidRPr="006A5F38">
        <w:rPr>
          <w:color w:val="242525"/>
        </w:rPr>
        <w:lastRenderedPageBreak/>
        <w:t>На основании данного протокола организатор электронного аукциона в день проведения электронного аукциона обеспечивает подготовку </w:t>
      </w:r>
      <w:r w:rsidRPr="006A5F38">
        <w:rPr>
          <w:rStyle w:val="a4"/>
          <w:i/>
          <w:iCs/>
          <w:color w:val="242525"/>
          <w:bdr w:val="none" w:sz="0" w:space="0" w:color="auto" w:frame="1"/>
        </w:rPr>
        <w:t>протокола о результатах электронного аукциона</w:t>
      </w:r>
      <w:r w:rsidRPr="006A5F38">
        <w:rPr>
          <w:color w:val="242525"/>
        </w:rPr>
        <w:t>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 </w:t>
      </w:r>
      <w:r w:rsidRPr="006A5F38">
        <w:rPr>
          <w:rStyle w:val="a4"/>
          <w:i/>
          <w:iCs/>
          <w:color w:val="242525"/>
          <w:bdr w:val="none" w:sz="0" w:space="0" w:color="auto" w:frame="1"/>
        </w:rPr>
        <w:t>Протокол о результатах электронного аукциона</w:t>
      </w:r>
      <w:r w:rsidRPr="006A5F38">
        <w:rPr>
          <w:color w:val="242525"/>
        </w:rPr>
        <w:t> 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(</w:t>
      </w:r>
      <w:hyperlink r:id="rId13" w:history="1">
        <w:r w:rsidRPr="006A5F38">
          <w:rPr>
            <w:rStyle w:val="a5"/>
            <w:color w:val="1576BB"/>
            <w:u w:val="none"/>
            <w:bdr w:val="none" w:sz="0" w:space="0" w:color="auto" w:frame="1"/>
          </w:rPr>
          <w:t>https://torgi.gov.ru/new/</w:t>
        </w:r>
      </w:hyperlink>
      <w:r w:rsidRPr="006A5F38">
        <w:rPr>
          <w:color w:val="242525"/>
        </w:rPr>
        <w:t>) .</w:t>
      </w:r>
    </w:p>
    <w:p w:rsidR="00814D84" w:rsidRPr="006A5F38" w:rsidRDefault="00814D84" w:rsidP="0003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242525"/>
        </w:rPr>
      </w:pPr>
      <w:r w:rsidRPr="006A5F38">
        <w:rPr>
          <w:color w:val="242525"/>
        </w:rPr>
        <w:t xml:space="preserve">Протокол о результатах аукциона является основанием для заключения с победителем договора </w:t>
      </w:r>
      <w:r w:rsidR="008039B0">
        <w:rPr>
          <w:color w:val="242525"/>
        </w:rPr>
        <w:t xml:space="preserve">аренды </w:t>
      </w:r>
      <w:r w:rsidRPr="006A5F38">
        <w:rPr>
          <w:color w:val="242525"/>
        </w:rPr>
        <w:t xml:space="preserve"> земельного участка.</w:t>
      </w:r>
    </w:p>
    <w:p w:rsidR="00031187" w:rsidRDefault="00814D84" w:rsidP="0003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242525"/>
        </w:rPr>
      </w:pPr>
      <w:r w:rsidRPr="006A5F38">
        <w:rPr>
          <w:color w:val="242525"/>
          <w:bdr w:val="none" w:sz="0" w:space="0" w:color="auto" w:frame="1"/>
        </w:rPr>
        <w:t>Аукцион признается несостоявшимся</w:t>
      </w:r>
      <w:r w:rsidRPr="006A5F38">
        <w:rPr>
          <w:color w:val="242525"/>
        </w:rPr>
        <w:t>:</w:t>
      </w:r>
    </w:p>
    <w:p w:rsidR="00814D84" w:rsidRPr="006A5F38" w:rsidRDefault="00814D84" w:rsidP="0003118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42525"/>
        </w:rPr>
      </w:pPr>
      <w:r w:rsidRPr="006A5F38">
        <w:rPr>
          <w:color w:val="242525"/>
        </w:rPr>
        <w:t>в случае</w:t>
      </w:r>
      <w:proofErr w:type="gramStart"/>
      <w:r w:rsidRPr="006A5F38">
        <w:rPr>
          <w:color w:val="242525"/>
        </w:rPr>
        <w:t>,</w:t>
      </w:r>
      <w:proofErr w:type="gramEnd"/>
      <w:r w:rsidRPr="006A5F38">
        <w:rPr>
          <w:color w:val="242525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814D84" w:rsidRPr="006A5F38" w:rsidRDefault="00814D84" w:rsidP="0003118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42525"/>
        </w:rPr>
      </w:pPr>
      <w:r w:rsidRPr="006A5F38">
        <w:rPr>
          <w:color w:val="242525"/>
        </w:rPr>
        <w:t>в случае</w:t>
      </w:r>
      <w:proofErr w:type="gramStart"/>
      <w:r w:rsidRPr="006A5F38">
        <w:rPr>
          <w:color w:val="242525"/>
        </w:rPr>
        <w:t>,</w:t>
      </w:r>
      <w:proofErr w:type="gramEnd"/>
      <w:r w:rsidRPr="006A5F38">
        <w:rPr>
          <w:color w:val="242525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814D84" w:rsidRPr="006A5F38" w:rsidRDefault="00814D84" w:rsidP="0003118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42525"/>
        </w:rPr>
      </w:pPr>
      <w:r w:rsidRPr="006A5F38">
        <w:rPr>
          <w:color w:val="242525"/>
        </w:rPr>
        <w:t>в случае</w:t>
      </w:r>
      <w:proofErr w:type="gramStart"/>
      <w:r w:rsidRPr="006A5F38">
        <w:rPr>
          <w:color w:val="242525"/>
        </w:rPr>
        <w:t>,</w:t>
      </w:r>
      <w:proofErr w:type="gramEnd"/>
      <w:r w:rsidRPr="006A5F38">
        <w:rPr>
          <w:color w:val="242525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F352C1" w:rsidRPr="006A5F38" w:rsidRDefault="00F352C1" w:rsidP="006A5F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42525"/>
        </w:rPr>
      </w:pPr>
    </w:p>
    <w:p w:rsidR="00814D84" w:rsidRPr="006A5F38" w:rsidRDefault="004C5438" w:rsidP="0003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242525"/>
        </w:rPr>
      </w:pPr>
      <w:r>
        <w:rPr>
          <w:b/>
          <w:color w:val="242525"/>
        </w:rPr>
        <w:t>10</w:t>
      </w:r>
      <w:r w:rsidR="00814D84" w:rsidRPr="006A5F38">
        <w:rPr>
          <w:b/>
          <w:color w:val="242525"/>
        </w:rPr>
        <w:t>.</w:t>
      </w:r>
      <w:r w:rsidR="00814D84" w:rsidRPr="006A5F38">
        <w:rPr>
          <w:color w:val="242525"/>
        </w:rPr>
        <w:t xml:space="preserve"> </w:t>
      </w:r>
      <w:r w:rsidR="00814D84" w:rsidRPr="00E36474">
        <w:rPr>
          <w:b/>
          <w:color w:val="242525"/>
        </w:rPr>
        <w:t>По результатам проведения электронного аукциона</w:t>
      </w:r>
      <w:r w:rsidR="00814D84" w:rsidRPr="006A5F38">
        <w:rPr>
          <w:color w:val="242525"/>
        </w:rPr>
        <w:t xml:space="preserve"> не допускается заключение договора </w:t>
      </w:r>
      <w:r w:rsidR="00F352C1" w:rsidRPr="006A5F38">
        <w:rPr>
          <w:color w:val="242525"/>
        </w:rPr>
        <w:t>аренды</w:t>
      </w:r>
      <w:r w:rsidR="00814D84" w:rsidRPr="006A5F38">
        <w:rPr>
          <w:color w:val="242525"/>
        </w:rPr>
        <w:t xml:space="preserve"> земельного участка ранее,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814D84" w:rsidRPr="006A5F38" w:rsidRDefault="004C5438" w:rsidP="0003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242525"/>
        </w:rPr>
      </w:pPr>
      <w:r>
        <w:rPr>
          <w:color w:val="242525"/>
        </w:rPr>
        <w:t>10</w:t>
      </w:r>
      <w:r w:rsidR="00814D84" w:rsidRPr="006A5F38">
        <w:rPr>
          <w:color w:val="242525"/>
        </w:rPr>
        <w:t>.1. Уполномоченный орган обязан в течение 5 (пяти) дней со дня истечения срока, предусмотренного </w:t>
      </w:r>
      <w:hyperlink r:id="rId14" w:anchor="dst2465" w:history="1">
        <w:r w:rsidR="00814D84" w:rsidRPr="006A5F38">
          <w:rPr>
            <w:rStyle w:val="a5"/>
            <w:color w:val="1576BB"/>
            <w:u w:val="none"/>
            <w:bdr w:val="none" w:sz="0" w:space="0" w:color="auto" w:frame="1"/>
          </w:rPr>
          <w:t xml:space="preserve">пунктом </w:t>
        </w:r>
        <w:r w:rsidR="000A0A36">
          <w:rPr>
            <w:rStyle w:val="a5"/>
            <w:color w:val="1576BB"/>
            <w:u w:val="none"/>
            <w:bdr w:val="none" w:sz="0" w:space="0" w:color="auto" w:frame="1"/>
          </w:rPr>
          <w:t>10</w:t>
        </w:r>
      </w:hyperlink>
      <w:r w:rsidR="00814D84" w:rsidRPr="006A5F38">
        <w:rPr>
          <w:color w:val="242525"/>
        </w:rPr>
        <w:t> настоящего Извещения, направить победителю электронного аукциона или иным лицам, с которыми в соответствии с </w:t>
      </w:r>
      <w:hyperlink r:id="rId15" w:anchor="dst689" w:history="1">
        <w:r w:rsidR="00814D84" w:rsidRPr="006A5F38">
          <w:rPr>
            <w:rStyle w:val="a5"/>
            <w:color w:val="1576BB"/>
            <w:u w:val="none"/>
            <w:bdr w:val="none" w:sz="0" w:space="0" w:color="auto" w:frame="1"/>
          </w:rPr>
          <w:t>пунктами 13</w:t>
        </w:r>
      </w:hyperlink>
      <w:r w:rsidR="00814D84" w:rsidRPr="006A5F38">
        <w:rPr>
          <w:color w:val="242525"/>
        </w:rPr>
        <w:t>, </w:t>
      </w:r>
      <w:hyperlink r:id="rId16" w:anchor="dst690" w:history="1">
        <w:r w:rsidR="00814D84" w:rsidRPr="006A5F38">
          <w:rPr>
            <w:rStyle w:val="a5"/>
            <w:color w:val="1576BB"/>
            <w:u w:val="none"/>
            <w:bdr w:val="none" w:sz="0" w:space="0" w:color="auto" w:frame="1"/>
          </w:rPr>
          <w:t>14</w:t>
        </w:r>
      </w:hyperlink>
      <w:r w:rsidR="00814D84" w:rsidRPr="006A5F38">
        <w:rPr>
          <w:color w:val="242525"/>
        </w:rPr>
        <w:t>, </w:t>
      </w:r>
      <w:hyperlink r:id="rId17" w:anchor="dst702" w:history="1">
        <w:r w:rsidR="00814D84" w:rsidRPr="006A5F38">
          <w:rPr>
            <w:rStyle w:val="a5"/>
            <w:color w:val="1576BB"/>
            <w:u w:val="none"/>
            <w:bdr w:val="none" w:sz="0" w:space="0" w:color="auto" w:frame="1"/>
          </w:rPr>
          <w:t>20</w:t>
        </w:r>
      </w:hyperlink>
      <w:r w:rsidR="00814D84" w:rsidRPr="006A5F38">
        <w:rPr>
          <w:color w:val="242525"/>
        </w:rPr>
        <w:t> и </w:t>
      </w:r>
      <w:hyperlink r:id="rId18" w:anchor="dst101232" w:history="1">
        <w:r w:rsidR="00814D84" w:rsidRPr="006A5F38">
          <w:rPr>
            <w:rStyle w:val="a5"/>
            <w:color w:val="1576BB"/>
            <w:u w:val="none"/>
            <w:bdr w:val="none" w:sz="0" w:space="0" w:color="auto" w:frame="1"/>
          </w:rPr>
          <w:t>25 статьи 39.12</w:t>
        </w:r>
      </w:hyperlink>
      <w:r w:rsidR="00814D84" w:rsidRPr="006A5F38">
        <w:rPr>
          <w:color w:val="242525"/>
        </w:rPr>
        <w:t xml:space="preserve"> Земельного Кодекса заключается договор </w:t>
      </w:r>
      <w:r w:rsidR="00D124FF" w:rsidRPr="006A5F38">
        <w:rPr>
          <w:color w:val="242525"/>
        </w:rPr>
        <w:t xml:space="preserve">аренды </w:t>
      </w:r>
      <w:r w:rsidR="00814D84" w:rsidRPr="006A5F38">
        <w:rPr>
          <w:color w:val="242525"/>
        </w:rPr>
        <w:t xml:space="preserve"> земельного участка, подписанный проект договора </w:t>
      </w:r>
      <w:r w:rsidR="00D124FF" w:rsidRPr="006A5F38">
        <w:rPr>
          <w:color w:val="242525"/>
        </w:rPr>
        <w:t>аренды</w:t>
      </w:r>
      <w:r w:rsidR="00814D84" w:rsidRPr="006A5F38">
        <w:rPr>
          <w:color w:val="242525"/>
        </w:rPr>
        <w:t xml:space="preserve"> земельного участка.</w:t>
      </w:r>
    </w:p>
    <w:p w:rsidR="00814D84" w:rsidRPr="006A5F38" w:rsidRDefault="004C5438" w:rsidP="0003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242525"/>
        </w:rPr>
      </w:pPr>
      <w:r>
        <w:rPr>
          <w:color w:val="242525"/>
        </w:rPr>
        <w:t>10</w:t>
      </w:r>
      <w:r w:rsidR="00814D84" w:rsidRPr="006A5F38">
        <w:rPr>
          <w:color w:val="242525"/>
        </w:rPr>
        <w:t xml:space="preserve">.2. По результатам проведения электронного аукциона договор </w:t>
      </w:r>
      <w:r w:rsidR="00D124FF" w:rsidRPr="006A5F38">
        <w:rPr>
          <w:color w:val="242525"/>
        </w:rPr>
        <w:t>аренды</w:t>
      </w:r>
      <w:r w:rsidR="00814D84" w:rsidRPr="006A5F38">
        <w:rPr>
          <w:color w:val="242525"/>
        </w:rPr>
        <w:t xml:space="preserve">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814D84" w:rsidRPr="006A5F38" w:rsidRDefault="00814D84" w:rsidP="00031187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242525"/>
        </w:rPr>
      </w:pPr>
      <w:proofErr w:type="gramStart"/>
      <w:r w:rsidRPr="006A5F38">
        <w:rPr>
          <w:color w:val="242525"/>
        </w:rPr>
        <w:t xml:space="preserve">При этом </w:t>
      </w:r>
      <w:r w:rsidR="00D124FF" w:rsidRPr="006A5F38">
        <w:rPr>
          <w:color w:val="242525"/>
        </w:rPr>
        <w:t xml:space="preserve">договор аренды </w:t>
      </w:r>
      <w:r w:rsidRPr="006A5F38">
        <w:rPr>
          <w:color w:val="242525"/>
        </w:rPr>
        <w:t>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либо с лицом, подавшим единственную заявку на участие в аукционе, - по начальной цене предмета аукциона.</w:t>
      </w:r>
      <w:proofErr w:type="gramEnd"/>
    </w:p>
    <w:p w:rsidR="00814D84" w:rsidRPr="006A5F38" w:rsidRDefault="00814D84" w:rsidP="000311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42525"/>
        </w:rPr>
      </w:pPr>
      <w:r w:rsidRPr="006A5F38">
        <w:rPr>
          <w:color w:val="242525"/>
        </w:rPr>
        <w:t xml:space="preserve">Если договор </w:t>
      </w:r>
      <w:r w:rsidR="00D124FF" w:rsidRPr="006A5F38">
        <w:rPr>
          <w:color w:val="242525"/>
        </w:rPr>
        <w:t>аренды</w:t>
      </w:r>
      <w:r w:rsidRPr="006A5F38">
        <w:rPr>
          <w:color w:val="242525"/>
        </w:rPr>
        <w:t xml:space="preserve"> земельного участка в течение тридцати дней со дня направления победителю аукциона проекта указанного договора не был им подписан, организатор аукциона предлагает заключить договор </w:t>
      </w:r>
      <w:r w:rsidR="00D124FF" w:rsidRPr="006A5F38">
        <w:rPr>
          <w:color w:val="242525"/>
        </w:rPr>
        <w:t>аренды</w:t>
      </w:r>
      <w:r w:rsidRPr="006A5F38">
        <w:rPr>
          <w:color w:val="242525"/>
        </w:rPr>
        <w:t xml:space="preserve"> земельного участка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352C1" w:rsidRPr="006A5F38" w:rsidRDefault="00F352C1" w:rsidP="006A5F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42525"/>
        </w:rPr>
      </w:pPr>
    </w:p>
    <w:p w:rsidR="00F352C1" w:rsidRPr="006A5F38" w:rsidRDefault="00F352C1" w:rsidP="000311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42525"/>
        </w:rPr>
      </w:pPr>
      <w:r w:rsidRPr="006A5F38">
        <w:rPr>
          <w:b/>
        </w:rPr>
        <w:t>Осмотр земельного участка</w:t>
      </w:r>
      <w:r w:rsidRPr="006A5F38">
        <w:t xml:space="preserve"> на местности производится претендентами бесплатно. По вопросам порядка и времени проведения осмотра земельного участка претендентам необходимо обращаться к организатору аукциона по адресу: Псковская область, </w:t>
      </w:r>
      <w:proofErr w:type="spellStart"/>
      <w:r w:rsidRPr="006A5F38">
        <w:t>г</w:t>
      </w:r>
      <w:proofErr w:type="gramStart"/>
      <w:r w:rsidRPr="006A5F38">
        <w:t>.П</w:t>
      </w:r>
      <w:proofErr w:type="gramEnd"/>
      <w:r w:rsidRPr="006A5F38">
        <w:t>устошка</w:t>
      </w:r>
      <w:proofErr w:type="spellEnd"/>
      <w:r w:rsidRPr="006A5F38">
        <w:t xml:space="preserve">, ул. Революции,  д. 39,  </w:t>
      </w:r>
      <w:proofErr w:type="spellStart"/>
      <w:r w:rsidRPr="006A5F38">
        <w:t>каб</w:t>
      </w:r>
      <w:proofErr w:type="spellEnd"/>
      <w:r w:rsidRPr="006A5F38">
        <w:t xml:space="preserve">. 2, </w:t>
      </w:r>
      <w:proofErr w:type="spellStart"/>
      <w:r w:rsidRPr="006A5F38">
        <w:rPr>
          <w:rStyle w:val="a5"/>
          <w:lang w:val="en-US"/>
        </w:rPr>
        <w:t>gppustoshka</w:t>
      </w:r>
      <w:proofErr w:type="spellEnd"/>
      <w:r w:rsidRPr="006A5F38">
        <w:fldChar w:fldCharType="begin"/>
      </w:r>
      <w:r w:rsidRPr="006A5F38">
        <w:instrText xml:space="preserve"> HYPERLINK "mailto:ae.tarbenok@pustoshka.reg60.ru"</w:instrText>
      </w:r>
      <w:r w:rsidRPr="006A5F38">
        <w:fldChar w:fldCharType="separate"/>
      </w:r>
      <w:r w:rsidRPr="006A5F38">
        <w:rPr>
          <w:rStyle w:val="a5"/>
        </w:rPr>
        <w:t>@</w:t>
      </w:r>
      <w:proofErr w:type="spellStart"/>
      <w:r w:rsidRPr="006A5F38">
        <w:rPr>
          <w:rStyle w:val="a5"/>
          <w:lang w:val="en-US"/>
        </w:rPr>
        <w:t>pustoshka</w:t>
      </w:r>
      <w:proofErr w:type="spellEnd"/>
      <w:r w:rsidRPr="006A5F38">
        <w:rPr>
          <w:rStyle w:val="a5"/>
        </w:rPr>
        <w:t>.</w:t>
      </w:r>
      <w:proofErr w:type="spellStart"/>
      <w:r w:rsidRPr="006A5F38">
        <w:rPr>
          <w:rStyle w:val="a5"/>
          <w:lang w:val="en-US"/>
        </w:rPr>
        <w:t>reg</w:t>
      </w:r>
      <w:proofErr w:type="spellEnd"/>
      <w:r w:rsidRPr="006A5F38">
        <w:rPr>
          <w:rStyle w:val="a5"/>
        </w:rPr>
        <w:t>60.</w:t>
      </w:r>
      <w:proofErr w:type="spellStart"/>
      <w:r w:rsidRPr="006A5F38">
        <w:rPr>
          <w:rStyle w:val="a5"/>
          <w:lang w:val="en-US"/>
        </w:rPr>
        <w:t>ru</w:t>
      </w:r>
      <w:proofErr w:type="spellEnd"/>
      <w:r w:rsidRPr="006A5F38">
        <w:fldChar w:fldCharType="end"/>
      </w:r>
    </w:p>
    <w:p w:rsidR="00F352C1" w:rsidRPr="006A5F38" w:rsidRDefault="00F352C1" w:rsidP="006A5F3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42525"/>
        </w:rPr>
      </w:pPr>
    </w:p>
    <w:p w:rsidR="00F352C1" w:rsidRPr="006A5F38" w:rsidRDefault="00814D84" w:rsidP="000311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6A5F38">
        <w:rPr>
          <w:color w:val="242525"/>
        </w:rPr>
        <w:t>Дополнительную информацию по проведению аукциона можно получить по адресу: 18</w:t>
      </w:r>
      <w:r w:rsidR="00F352C1" w:rsidRPr="006A5F38">
        <w:rPr>
          <w:color w:val="242525"/>
        </w:rPr>
        <w:t>2300</w:t>
      </w:r>
      <w:r w:rsidR="00F352C1" w:rsidRPr="006A5F38">
        <w:t xml:space="preserve"> Псковская область, </w:t>
      </w:r>
      <w:proofErr w:type="spellStart"/>
      <w:r w:rsidR="00F352C1" w:rsidRPr="006A5F38">
        <w:t>г</w:t>
      </w:r>
      <w:proofErr w:type="gramStart"/>
      <w:r w:rsidR="00F352C1" w:rsidRPr="006A5F38">
        <w:t>.П</w:t>
      </w:r>
      <w:proofErr w:type="gramEnd"/>
      <w:r w:rsidR="00F352C1" w:rsidRPr="006A5F38">
        <w:t>устошка</w:t>
      </w:r>
      <w:proofErr w:type="spellEnd"/>
      <w:r w:rsidR="00F352C1" w:rsidRPr="006A5F38">
        <w:t xml:space="preserve">, ул. Революции,  д. 39,  </w:t>
      </w:r>
      <w:proofErr w:type="spellStart"/>
      <w:r w:rsidR="00F352C1" w:rsidRPr="006A5F38">
        <w:t>каб</w:t>
      </w:r>
      <w:proofErr w:type="spellEnd"/>
      <w:r w:rsidR="00F352C1" w:rsidRPr="006A5F38">
        <w:t xml:space="preserve">. 2, 88114221355, </w:t>
      </w:r>
      <w:proofErr w:type="spellStart"/>
      <w:r w:rsidR="00F352C1" w:rsidRPr="006A5F38">
        <w:rPr>
          <w:rStyle w:val="a5"/>
          <w:lang w:val="en-US"/>
        </w:rPr>
        <w:t>gppustoshka</w:t>
      </w:r>
      <w:proofErr w:type="spellEnd"/>
      <w:r w:rsidR="00F352C1" w:rsidRPr="006A5F38">
        <w:fldChar w:fldCharType="begin"/>
      </w:r>
      <w:r w:rsidR="00F352C1" w:rsidRPr="006A5F38">
        <w:instrText xml:space="preserve"> HYPERLINK "mailto:ae.tarbenok@pustoshka.reg60.ru"</w:instrText>
      </w:r>
      <w:r w:rsidR="00F352C1" w:rsidRPr="006A5F38">
        <w:fldChar w:fldCharType="separate"/>
      </w:r>
      <w:r w:rsidR="00F352C1" w:rsidRPr="006A5F38">
        <w:rPr>
          <w:rStyle w:val="a5"/>
        </w:rPr>
        <w:t>@</w:t>
      </w:r>
      <w:proofErr w:type="spellStart"/>
      <w:r w:rsidR="00F352C1" w:rsidRPr="006A5F38">
        <w:rPr>
          <w:rStyle w:val="a5"/>
          <w:lang w:val="en-US"/>
        </w:rPr>
        <w:t>pustoshka</w:t>
      </w:r>
      <w:proofErr w:type="spellEnd"/>
      <w:r w:rsidR="00F352C1" w:rsidRPr="006A5F38">
        <w:rPr>
          <w:rStyle w:val="a5"/>
        </w:rPr>
        <w:t>.</w:t>
      </w:r>
      <w:proofErr w:type="spellStart"/>
      <w:r w:rsidR="00F352C1" w:rsidRPr="006A5F38">
        <w:rPr>
          <w:rStyle w:val="a5"/>
          <w:lang w:val="en-US"/>
        </w:rPr>
        <w:t>reg</w:t>
      </w:r>
      <w:proofErr w:type="spellEnd"/>
      <w:r w:rsidR="00F352C1" w:rsidRPr="006A5F38">
        <w:rPr>
          <w:rStyle w:val="a5"/>
        </w:rPr>
        <w:t>60.</w:t>
      </w:r>
      <w:proofErr w:type="spellStart"/>
      <w:r w:rsidR="00F352C1" w:rsidRPr="006A5F38">
        <w:rPr>
          <w:rStyle w:val="a5"/>
          <w:lang w:val="en-US"/>
        </w:rPr>
        <w:t>ru</w:t>
      </w:r>
      <w:proofErr w:type="spellEnd"/>
      <w:r w:rsidR="00F352C1" w:rsidRPr="006A5F38">
        <w:fldChar w:fldCharType="end"/>
      </w:r>
    </w:p>
    <w:p w:rsidR="00814D84" w:rsidRPr="006A5F38" w:rsidRDefault="00814D84" w:rsidP="000311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42525"/>
        </w:rPr>
      </w:pPr>
      <w:r w:rsidRPr="006A5F38">
        <w:rPr>
          <w:color w:val="242525"/>
        </w:rPr>
        <w:t>Настоящее извещение размещено в информационно-телекоммуникационной сети «Интернет» на официальном сайте </w:t>
      </w:r>
      <w:hyperlink r:id="rId19" w:history="1">
        <w:r w:rsidRPr="006A5F38">
          <w:rPr>
            <w:rStyle w:val="a5"/>
            <w:color w:val="1576BB"/>
            <w:u w:val="none"/>
            <w:bdr w:val="none" w:sz="0" w:space="0" w:color="auto" w:frame="1"/>
          </w:rPr>
          <w:t>https://torgi.gov.ru/new/</w:t>
        </w:r>
      </w:hyperlink>
      <w:r w:rsidRPr="006A5F38">
        <w:rPr>
          <w:color w:val="242525"/>
        </w:rPr>
        <w:t xml:space="preserve">, на сайте ЭТП </w:t>
      </w:r>
      <w:hyperlink r:id="rId20" w:history="1">
        <w:r w:rsidR="00F352C1" w:rsidRPr="006A5F38">
          <w:t>http://utp.sberbank-</w:t>
        </w:r>
        <w:r w:rsidR="00F352C1" w:rsidRPr="006A5F38">
          <w:lastRenderedPageBreak/>
          <w:t>ast.ru</w:t>
        </w:r>
      </w:hyperlink>
      <w:r w:rsidRPr="006A5F38">
        <w:rPr>
          <w:color w:val="242525"/>
        </w:rPr>
        <w:t xml:space="preserve">, на официальном сайте </w:t>
      </w:r>
      <w:r w:rsidR="00F352C1" w:rsidRPr="006A5F38">
        <w:rPr>
          <w:color w:val="242525"/>
        </w:rPr>
        <w:t xml:space="preserve">Администрации </w:t>
      </w:r>
      <w:r w:rsidR="004B586B">
        <w:rPr>
          <w:color w:val="242525"/>
        </w:rPr>
        <w:t xml:space="preserve">городского поселения «Пустошка» </w:t>
      </w:r>
      <w:hyperlink r:id="rId21" w:history="1">
        <w:r w:rsidR="004B586B">
          <w:rPr>
            <w:rStyle w:val="a5"/>
            <w:rFonts w:ascii="Montserrat" w:hAnsi="Montserrat"/>
            <w:b/>
            <w:bCs/>
            <w:shd w:val="clear" w:color="auto" w:fill="FFFFFF"/>
          </w:rPr>
          <w:t>https://pustoshka-gp.gosuslugi.ru/</w:t>
        </w:r>
      </w:hyperlink>
    </w:p>
    <w:p w:rsidR="00814D84" w:rsidRPr="006A5F38" w:rsidRDefault="00814D84" w:rsidP="000311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42525"/>
        </w:rPr>
      </w:pPr>
      <w:r w:rsidRPr="006A5F38">
        <w:rPr>
          <w:color w:val="242525"/>
        </w:rPr>
        <w:t>Все вопросы, не нашедшие отражения в настоящем сообщении, регулируются действующим законодательством Российской Федерации.</w:t>
      </w:r>
    </w:p>
    <w:p w:rsidR="00F352C1" w:rsidRPr="006A5F38" w:rsidRDefault="00814D84" w:rsidP="000311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bookmarkStart w:id="0" w:name="_GoBack"/>
      <w:bookmarkEnd w:id="0"/>
      <w:r w:rsidRPr="006A5F38">
        <w:rPr>
          <w:color w:val="242525"/>
        </w:rPr>
        <w:t>По всем вопросам, возникающим при регистрации, работе с Электронной площадкой можно звонить по телефону </w:t>
      </w:r>
      <w:r w:rsidR="00F352C1" w:rsidRPr="006A5F38">
        <w:rPr>
          <w:color w:val="000000"/>
          <w:shd w:val="clear" w:color="auto" w:fill="E8E8E8"/>
        </w:rPr>
        <w:t>8 (800) 302-29-99 – бесплатно по России</w:t>
      </w:r>
      <w:r w:rsidR="00F352C1" w:rsidRPr="006A5F38">
        <w:t>.</w:t>
      </w:r>
    </w:p>
    <w:p w:rsidR="00F352C1" w:rsidRPr="000E4982" w:rsidRDefault="00F352C1" w:rsidP="00F352C1">
      <w:pPr>
        <w:ind w:firstLine="357"/>
        <w:jc w:val="both"/>
        <w:rPr>
          <w:sz w:val="28"/>
          <w:szCs w:val="28"/>
        </w:rPr>
      </w:pPr>
    </w:p>
    <w:p w:rsidR="00E84C43" w:rsidRPr="00814D84" w:rsidRDefault="00E84C43" w:rsidP="00814D84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sectPr w:rsidR="00E84C43" w:rsidRPr="00814D84" w:rsidSect="004B586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036"/>
    <w:multiLevelType w:val="hybridMultilevel"/>
    <w:tmpl w:val="A3046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D44CF"/>
    <w:multiLevelType w:val="multilevel"/>
    <w:tmpl w:val="68A87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26B22D4"/>
    <w:multiLevelType w:val="hybridMultilevel"/>
    <w:tmpl w:val="BBD8CA36"/>
    <w:lvl w:ilvl="0" w:tplc="C2E68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E1EF2"/>
    <w:multiLevelType w:val="hybridMultilevel"/>
    <w:tmpl w:val="C9C889DA"/>
    <w:lvl w:ilvl="0" w:tplc="C2E68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E0DFE"/>
    <w:multiLevelType w:val="hybridMultilevel"/>
    <w:tmpl w:val="F1AE251A"/>
    <w:lvl w:ilvl="0" w:tplc="C2E680A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9EC553C"/>
    <w:multiLevelType w:val="hybridMultilevel"/>
    <w:tmpl w:val="54280A4A"/>
    <w:lvl w:ilvl="0" w:tplc="C2E68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74"/>
    <w:rsid w:val="00031187"/>
    <w:rsid w:val="000A0A36"/>
    <w:rsid w:val="00117BFF"/>
    <w:rsid w:val="001669E3"/>
    <w:rsid w:val="003D5BDA"/>
    <w:rsid w:val="00442829"/>
    <w:rsid w:val="004B586B"/>
    <w:rsid w:val="004C5438"/>
    <w:rsid w:val="005173F2"/>
    <w:rsid w:val="00662ED5"/>
    <w:rsid w:val="006A5F38"/>
    <w:rsid w:val="00780E55"/>
    <w:rsid w:val="007E1995"/>
    <w:rsid w:val="008039B0"/>
    <w:rsid w:val="00814D84"/>
    <w:rsid w:val="008448ED"/>
    <w:rsid w:val="00862717"/>
    <w:rsid w:val="00870C05"/>
    <w:rsid w:val="008A70ED"/>
    <w:rsid w:val="008E5306"/>
    <w:rsid w:val="00947064"/>
    <w:rsid w:val="009C7E3A"/>
    <w:rsid w:val="00A11993"/>
    <w:rsid w:val="00A600BB"/>
    <w:rsid w:val="00A83406"/>
    <w:rsid w:val="00AE30FC"/>
    <w:rsid w:val="00B10C3B"/>
    <w:rsid w:val="00B11874"/>
    <w:rsid w:val="00B33B11"/>
    <w:rsid w:val="00B36E1E"/>
    <w:rsid w:val="00BB2C5C"/>
    <w:rsid w:val="00C17BC3"/>
    <w:rsid w:val="00C71907"/>
    <w:rsid w:val="00CD19A3"/>
    <w:rsid w:val="00CD7314"/>
    <w:rsid w:val="00D124FF"/>
    <w:rsid w:val="00D51375"/>
    <w:rsid w:val="00E36474"/>
    <w:rsid w:val="00E84C43"/>
    <w:rsid w:val="00E870B8"/>
    <w:rsid w:val="00ED0730"/>
    <w:rsid w:val="00ED6065"/>
    <w:rsid w:val="00F158E9"/>
    <w:rsid w:val="00F352C1"/>
    <w:rsid w:val="00FB255B"/>
    <w:rsid w:val="00FF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4D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4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4D84"/>
    <w:rPr>
      <w:b/>
      <w:bCs/>
    </w:rPr>
  </w:style>
  <w:style w:type="character" w:styleId="a5">
    <w:name w:val="Hyperlink"/>
    <w:basedOn w:val="a0"/>
    <w:unhideWhenUsed/>
    <w:rsid w:val="00814D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14D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-display-single">
    <w:name w:val="date-display-single"/>
    <w:basedOn w:val="a0"/>
    <w:rsid w:val="00814D84"/>
  </w:style>
  <w:style w:type="paragraph" w:styleId="a6">
    <w:name w:val="Body Text"/>
    <w:basedOn w:val="a"/>
    <w:link w:val="a7"/>
    <w:rsid w:val="00C17B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1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62ED5"/>
    <w:pPr>
      <w:ind w:left="720"/>
      <w:contextualSpacing/>
    </w:pPr>
  </w:style>
  <w:style w:type="paragraph" w:customStyle="1" w:styleId="ConsNormal">
    <w:name w:val="ConsNormal"/>
    <w:rsid w:val="00B10C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abel-containerlabel-text">
    <w:name w:val="label-container__label-text"/>
    <w:basedOn w:val="a0"/>
    <w:rsid w:val="004C54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4D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4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4D84"/>
    <w:rPr>
      <w:b/>
      <w:bCs/>
    </w:rPr>
  </w:style>
  <w:style w:type="character" w:styleId="a5">
    <w:name w:val="Hyperlink"/>
    <w:basedOn w:val="a0"/>
    <w:unhideWhenUsed/>
    <w:rsid w:val="00814D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14D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-display-single">
    <w:name w:val="date-display-single"/>
    <w:basedOn w:val="a0"/>
    <w:rsid w:val="00814D84"/>
  </w:style>
  <w:style w:type="paragraph" w:styleId="a6">
    <w:name w:val="Body Text"/>
    <w:basedOn w:val="a"/>
    <w:link w:val="a7"/>
    <w:rsid w:val="00C17B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17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62ED5"/>
    <w:pPr>
      <w:ind w:left="720"/>
      <w:contextualSpacing/>
    </w:pPr>
  </w:style>
  <w:style w:type="paragraph" w:customStyle="1" w:styleId="ConsNormal">
    <w:name w:val="ConsNormal"/>
    <w:rsid w:val="00B10C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abel-containerlabel-text">
    <w:name w:val="label-container__label-text"/>
    <w:basedOn w:val="a0"/>
    <w:rsid w:val="004C5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9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497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0" w:color="F1F2F3"/>
            <w:right w:val="none" w:sz="0" w:space="0" w:color="auto"/>
          </w:divBdr>
          <w:divsChild>
            <w:div w:id="4742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002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6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9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4624/bd5c5674205a0c9159cec880d4410286/" TargetMode="External"/><Relationship Id="rId13" Type="http://schemas.openxmlformats.org/officeDocument/2006/relationships/hyperlink" Target="https://torgi.gov.ru/new/" TargetMode="External"/><Relationship Id="rId18" Type="http://schemas.openxmlformats.org/officeDocument/2006/relationships/hyperlink" Target="https://www.consultant.ru/document/cons_doc_LAW_425595/3446ddfcafad7edd45fa9e4766584f3a09c11d98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ustoshka-gp.gosuslugi.ru/" TargetMode="External"/><Relationship Id="rId7" Type="http://schemas.openxmlformats.org/officeDocument/2006/relationships/hyperlink" Target="http://utp.sberbank-ast.ru/Main/Notice/988/Reglament" TargetMode="External"/><Relationship Id="rId12" Type="http://schemas.openxmlformats.org/officeDocument/2006/relationships/hyperlink" Target="https://torgi.gov.ru/new/" TargetMode="External"/><Relationship Id="rId17" Type="http://schemas.openxmlformats.org/officeDocument/2006/relationships/hyperlink" Target="https://www.consultant.ru/document/cons_doc_LAW_425595/3446ddfcafad7edd45fa9e4766584f3a09c11d9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25595/3446ddfcafad7edd45fa9e4766584f3a09c11d98/" TargetMode="External"/><Relationship Id="rId20" Type="http://schemas.openxmlformats.org/officeDocument/2006/relationships/hyperlink" Target="http://utp.sberbank-as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berbank-ast.ru/" TargetMode="External"/><Relationship Id="rId11" Type="http://schemas.openxmlformats.org/officeDocument/2006/relationships/hyperlink" Target="http://utp.sberbank-ast.ru/AP/Notice/1027/Instructio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25595/3446ddfcafad7edd45fa9e4766584f3a09c11d98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utp.sberbank-ast.ru/Main/Notice/988/Reglament" TargetMode="External"/><Relationship Id="rId19" Type="http://schemas.openxmlformats.org/officeDocument/2006/relationships/hyperlink" Target="https://torgi.gov.ru/ne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Relationship Id="rId14" Type="http://schemas.openxmlformats.org/officeDocument/2006/relationships/hyperlink" Target="https://www.consultant.ru/document/cons_doc_LAW_425595/11fee8899982f95489314b2c97aeefd67a3ef541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2773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2024-04-18T15:51:00Z</cp:lastPrinted>
  <dcterms:created xsi:type="dcterms:W3CDTF">2024-01-24T15:34:00Z</dcterms:created>
  <dcterms:modified xsi:type="dcterms:W3CDTF">2024-04-18T16:16:00Z</dcterms:modified>
</cp:coreProperties>
</file>